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E9BF" w14:textId="77777777" w:rsidR="002746F6" w:rsidRDefault="002746F6">
      <w:pPr>
        <w:pStyle w:val="Tekstpodstawowy"/>
        <w:rPr>
          <w:sz w:val="26"/>
        </w:rPr>
      </w:pPr>
    </w:p>
    <w:p w14:paraId="76BA093E" w14:textId="77777777" w:rsidR="002746F6" w:rsidRDefault="002746F6">
      <w:pPr>
        <w:pStyle w:val="Tekstpodstawowy"/>
        <w:rPr>
          <w:sz w:val="26"/>
        </w:rPr>
      </w:pPr>
    </w:p>
    <w:p w14:paraId="5A018CF4" w14:textId="77777777" w:rsidR="002746F6" w:rsidRDefault="002746F6">
      <w:pPr>
        <w:pStyle w:val="Tekstpodstawowy"/>
        <w:spacing w:before="10"/>
        <w:rPr>
          <w:sz w:val="37"/>
        </w:rPr>
      </w:pPr>
    </w:p>
    <w:p w14:paraId="0889492E" w14:textId="77777777" w:rsidR="002746F6" w:rsidRDefault="00410A3F">
      <w:pPr>
        <w:spacing w:before="1"/>
        <w:ind w:left="162"/>
        <w:rPr>
          <w:i/>
          <w:sz w:val="24"/>
        </w:rPr>
      </w:pPr>
      <w:r>
        <w:rPr>
          <w:i/>
          <w:spacing w:val="-2"/>
          <w:sz w:val="24"/>
        </w:rPr>
        <w:t>……………………………………………</w:t>
      </w:r>
    </w:p>
    <w:p w14:paraId="15C929B4" w14:textId="77777777" w:rsidR="002746F6" w:rsidRDefault="00410A3F">
      <w:pPr>
        <w:spacing w:before="70"/>
        <w:ind w:left="162" w:right="434"/>
        <w:rPr>
          <w:b/>
          <w:i/>
          <w:sz w:val="28"/>
        </w:rPr>
      </w:pPr>
      <w:r>
        <w:br w:type="column"/>
      </w:r>
      <w:r>
        <w:rPr>
          <w:b/>
          <w:i/>
          <w:sz w:val="28"/>
        </w:rPr>
        <w:t>Burmistrz Łaszczowa                  ul. Chopina 14</w:t>
      </w:r>
    </w:p>
    <w:p w14:paraId="61519683" w14:textId="77777777" w:rsidR="002746F6" w:rsidRDefault="00410A3F">
      <w:pPr>
        <w:spacing w:line="321" w:lineRule="exact"/>
        <w:ind w:left="162"/>
        <w:rPr>
          <w:b/>
          <w:i/>
          <w:sz w:val="28"/>
        </w:rPr>
      </w:pPr>
      <w:r>
        <w:rPr>
          <w:b/>
          <w:i/>
          <w:sz w:val="28"/>
        </w:rPr>
        <w:t>22-650</w:t>
      </w:r>
      <w:r>
        <w:rPr>
          <w:b/>
          <w:i/>
          <w:spacing w:val="-9"/>
          <w:sz w:val="28"/>
        </w:rPr>
        <w:t xml:space="preserve"> </w:t>
      </w:r>
      <w:r>
        <w:rPr>
          <w:b/>
          <w:i/>
          <w:sz w:val="28"/>
        </w:rPr>
        <w:t>Łaszczów</w:t>
      </w:r>
    </w:p>
    <w:p w14:paraId="1207FB4E" w14:textId="77777777" w:rsidR="002746F6" w:rsidRDefault="002746F6">
      <w:pPr>
        <w:spacing w:line="321" w:lineRule="exact"/>
        <w:rPr>
          <w:sz w:val="28"/>
        </w:rPr>
        <w:sectPr w:rsidR="002746F6">
          <w:type w:val="continuous"/>
          <w:pgSz w:w="11910" w:h="16840"/>
          <w:pgMar w:top="480" w:right="700" w:bottom="280" w:left="860" w:header="708" w:footer="708" w:gutter="0"/>
          <w:cols w:num="2" w:space="708" w:equalWidth="0">
            <w:col w:w="3832" w:space="1932"/>
            <w:col w:w="4586"/>
          </w:cols>
        </w:sectPr>
      </w:pPr>
    </w:p>
    <w:p w14:paraId="57409F66" w14:textId="77777777" w:rsidR="002746F6" w:rsidRDefault="002746F6">
      <w:pPr>
        <w:pStyle w:val="Tekstpodstawowy"/>
        <w:spacing w:before="2"/>
        <w:rPr>
          <w:b/>
          <w:i/>
          <w:sz w:val="16"/>
        </w:rPr>
      </w:pPr>
    </w:p>
    <w:p w14:paraId="652FF181" w14:textId="77777777" w:rsidR="002746F6" w:rsidRDefault="00410A3F">
      <w:pPr>
        <w:spacing w:before="90"/>
        <w:ind w:left="162" w:right="6441"/>
        <w:rPr>
          <w:b/>
          <w:sz w:val="24"/>
        </w:rPr>
      </w:pPr>
      <w:r>
        <w:rPr>
          <w:i/>
          <w:spacing w:val="-2"/>
          <w:sz w:val="24"/>
        </w:rPr>
        <w:t xml:space="preserve">…………………………………………… </w:t>
      </w:r>
      <w:r>
        <w:rPr>
          <w:b/>
          <w:sz w:val="24"/>
        </w:rPr>
        <w:t>Imię i nazwisko wnioskodawcy Adres gospodarstwa domowego</w:t>
      </w:r>
    </w:p>
    <w:p w14:paraId="7B50DFD0" w14:textId="77777777" w:rsidR="002746F6" w:rsidRDefault="002746F6">
      <w:pPr>
        <w:pStyle w:val="Tekstpodstawowy"/>
        <w:spacing w:before="6"/>
        <w:rPr>
          <w:b/>
          <w:sz w:val="21"/>
        </w:rPr>
      </w:pPr>
    </w:p>
    <w:p w14:paraId="68A73BBA" w14:textId="77777777" w:rsidR="002746F6" w:rsidRDefault="00410A3F">
      <w:pPr>
        <w:pStyle w:val="Tytu"/>
      </w:pPr>
      <w:r>
        <w:t>Wniosek</w:t>
      </w:r>
      <w:r>
        <w:rPr>
          <w:spacing w:val="-3"/>
        </w:rPr>
        <w:t xml:space="preserve"> </w:t>
      </w:r>
      <w:r>
        <w:t>o</w:t>
      </w:r>
      <w:r>
        <w:rPr>
          <w:spacing w:val="-6"/>
        </w:rPr>
        <w:t xml:space="preserve"> </w:t>
      </w:r>
      <w:r>
        <w:t>zakup</w:t>
      </w:r>
      <w:r>
        <w:rPr>
          <w:spacing w:val="-2"/>
        </w:rPr>
        <w:t xml:space="preserve"> </w:t>
      </w:r>
      <w:r>
        <w:t>preferencyjny</w:t>
      </w:r>
      <w:r>
        <w:rPr>
          <w:spacing w:val="-3"/>
        </w:rPr>
        <w:t xml:space="preserve"> </w:t>
      </w:r>
      <w:r>
        <w:t>węgla</w:t>
      </w:r>
      <w:r>
        <w:rPr>
          <w:spacing w:val="-3"/>
        </w:rPr>
        <w:t xml:space="preserve"> </w:t>
      </w:r>
      <w:r w:rsidR="00C857C9">
        <w:t>do</w:t>
      </w:r>
      <w:r>
        <w:rPr>
          <w:spacing w:val="-3"/>
        </w:rPr>
        <w:t xml:space="preserve"> </w:t>
      </w:r>
      <w:r>
        <w:t>2000</w:t>
      </w:r>
      <w:r>
        <w:rPr>
          <w:spacing w:val="-7"/>
        </w:rPr>
        <w:t xml:space="preserve"> </w:t>
      </w:r>
      <w:r>
        <w:rPr>
          <w:spacing w:val="-4"/>
        </w:rPr>
        <w:t>zł/t</w:t>
      </w:r>
    </w:p>
    <w:p w14:paraId="72AB3080" w14:textId="77777777" w:rsidR="002746F6" w:rsidRDefault="00410A3F">
      <w:pPr>
        <w:spacing w:before="34" w:line="259" w:lineRule="auto"/>
        <w:ind w:left="383" w:right="398"/>
        <w:jc w:val="center"/>
        <w:rPr>
          <w:i/>
          <w:sz w:val="24"/>
        </w:rPr>
      </w:pPr>
      <w:r>
        <w:rPr>
          <w:i/>
          <w:sz w:val="24"/>
        </w:rPr>
        <w:t>realizowany</w:t>
      </w:r>
      <w:r>
        <w:rPr>
          <w:i/>
          <w:spacing w:val="-4"/>
          <w:sz w:val="24"/>
        </w:rPr>
        <w:t xml:space="preserve"> </w:t>
      </w:r>
      <w:r>
        <w:rPr>
          <w:i/>
          <w:sz w:val="24"/>
        </w:rPr>
        <w:t>na</w:t>
      </w:r>
      <w:r>
        <w:rPr>
          <w:i/>
          <w:spacing w:val="-3"/>
          <w:sz w:val="24"/>
        </w:rPr>
        <w:t xml:space="preserve"> </w:t>
      </w:r>
      <w:r>
        <w:rPr>
          <w:i/>
          <w:sz w:val="24"/>
        </w:rPr>
        <w:t>podstawie</w:t>
      </w:r>
      <w:r>
        <w:rPr>
          <w:i/>
          <w:spacing w:val="-2"/>
          <w:sz w:val="24"/>
        </w:rPr>
        <w:t xml:space="preserve"> </w:t>
      </w:r>
      <w:r>
        <w:rPr>
          <w:i/>
          <w:sz w:val="24"/>
        </w:rPr>
        <w:t>zapisów</w:t>
      </w:r>
      <w:r>
        <w:rPr>
          <w:i/>
          <w:spacing w:val="-3"/>
          <w:sz w:val="24"/>
        </w:rPr>
        <w:t xml:space="preserve"> </w:t>
      </w:r>
      <w:r>
        <w:rPr>
          <w:i/>
          <w:sz w:val="24"/>
        </w:rPr>
        <w:t>ustawy</w:t>
      </w:r>
      <w:r>
        <w:rPr>
          <w:i/>
          <w:spacing w:val="-4"/>
          <w:sz w:val="24"/>
        </w:rPr>
        <w:t xml:space="preserve"> </w:t>
      </w:r>
      <w:r>
        <w:rPr>
          <w:i/>
          <w:sz w:val="24"/>
        </w:rPr>
        <w:t>z</w:t>
      </w:r>
      <w:r>
        <w:rPr>
          <w:i/>
          <w:spacing w:val="-4"/>
          <w:sz w:val="24"/>
        </w:rPr>
        <w:t xml:space="preserve"> </w:t>
      </w:r>
      <w:r>
        <w:rPr>
          <w:i/>
          <w:sz w:val="24"/>
        </w:rPr>
        <w:t>dnia</w:t>
      </w:r>
      <w:r>
        <w:rPr>
          <w:i/>
          <w:spacing w:val="-6"/>
          <w:sz w:val="24"/>
        </w:rPr>
        <w:t xml:space="preserve"> </w:t>
      </w:r>
      <w:r>
        <w:rPr>
          <w:i/>
          <w:sz w:val="24"/>
        </w:rPr>
        <w:t>27</w:t>
      </w:r>
      <w:r>
        <w:rPr>
          <w:i/>
          <w:spacing w:val="-3"/>
          <w:sz w:val="24"/>
        </w:rPr>
        <w:t xml:space="preserve"> </w:t>
      </w:r>
      <w:r>
        <w:rPr>
          <w:i/>
          <w:sz w:val="24"/>
        </w:rPr>
        <w:t>października</w:t>
      </w:r>
      <w:r>
        <w:rPr>
          <w:i/>
          <w:spacing w:val="-4"/>
          <w:sz w:val="24"/>
        </w:rPr>
        <w:t xml:space="preserve"> </w:t>
      </w:r>
      <w:r>
        <w:rPr>
          <w:i/>
          <w:sz w:val="24"/>
        </w:rPr>
        <w:t>2022</w:t>
      </w:r>
      <w:r>
        <w:rPr>
          <w:i/>
          <w:spacing w:val="-3"/>
          <w:sz w:val="24"/>
        </w:rPr>
        <w:t xml:space="preserve"> </w:t>
      </w:r>
      <w:r>
        <w:rPr>
          <w:i/>
          <w:sz w:val="24"/>
        </w:rPr>
        <w:t>r.</w:t>
      </w:r>
      <w:r>
        <w:rPr>
          <w:i/>
          <w:spacing w:val="-2"/>
          <w:sz w:val="24"/>
        </w:rPr>
        <w:t xml:space="preserve"> </w:t>
      </w:r>
      <w:r>
        <w:rPr>
          <w:i/>
          <w:sz w:val="24"/>
        </w:rPr>
        <w:t>o</w:t>
      </w:r>
      <w:r>
        <w:rPr>
          <w:i/>
          <w:spacing w:val="-3"/>
          <w:sz w:val="24"/>
        </w:rPr>
        <w:t xml:space="preserve"> </w:t>
      </w:r>
      <w:r>
        <w:rPr>
          <w:i/>
          <w:sz w:val="24"/>
        </w:rPr>
        <w:t>zakupie</w:t>
      </w:r>
      <w:r>
        <w:rPr>
          <w:i/>
          <w:spacing w:val="-3"/>
          <w:sz w:val="24"/>
        </w:rPr>
        <w:t xml:space="preserve"> </w:t>
      </w:r>
      <w:r>
        <w:rPr>
          <w:i/>
          <w:sz w:val="24"/>
        </w:rPr>
        <w:t>preferencyjnym paliwa stałego dla gospodarstw domowych</w:t>
      </w:r>
    </w:p>
    <w:p w14:paraId="2C7087DA" w14:textId="77777777" w:rsidR="002746F6" w:rsidRDefault="00410A3F">
      <w:pPr>
        <w:spacing w:before="157"/>
        <w:ind w:left="162"/>
        <w:rPr>
          <w:sz w:val="24"/>
        </w:rPr>
      </w:pPr>
      <w:r>
        <w:rPr>
          <w:sz w:val="24"/>
        </w:rPr>
        <w:t>Składam</w:t>
      </w:r>
      <w:r>
        <w:rPr>
          <w:spacing w:val="-2"/>
          <w:sz w:val="24"/>
        </w:rPr>
        <w:t xml:space="preserve"> </w:t>
      </w:r>
      <w:r>
        <w:rPr>
          <w:sz w:val="24"/>
        </w:rPr>
        <w:t>wniosek</w:t>
      </w:r>
      <w:r>
        <w:rPr>
          <w:spacing w:val="-2"/>
          <w:sz w:val="24"/>
        </w:rPr>
        <w:t xml:space="preserve"> </w:t>
      </w:r>
      <w:r>
        <w:rPr>
          <w:sz w:val="24"/>
        </w:rPr>
        <w:t>o</w:t>
      </w:r>
      <w:r>
        <w:rPr>
          <w:spacing w:val="-2"/>
          <w:sz w:val="24"/>
        </w:rPr>
        <w:t xml:space="preserve"> </w:t>
      </w:r>
      <w:r>
        <w:rPr>
          <w:sz w:val="24"/>
        </w:rPr>
        <w:t>zakup</w:t>
      </w:r>
      <w:r>
        <w:rPr>
          <w:spacing w:val="-1"/>
          <w:sz w:val="24"/>
        </w:rPr>
        <w:t xml:space="preserve"> </w:t>
      </w:r>
      <w:r>
        <w:rPr>
          <w:sz w:val="24"/>
        </w:rPr>
        <w:t>węgla</w:t>
      </w:r>
      <w:r>
        <w:rPr>
          <w:spacing w:val="-2"/>
          <w:sz w:val="24"/>
        </w:rPr>
        <w:t xml:space="preserve"> </w:t>
      </w:r>
      <w:r>
        <w:rPr>
          <w:sz w:val="24"/>
        </w:rPr>
        <w:t>w</w:t>
      </w:r>
      <w:r>
        <w:rPr>
          <w:spacing w:val="-3"/>
          <w:sz w:val="24"/>
        </w:rPr>
        <w:t xml:space="preserve"> </w:t>
      </w:r>
      <w:r>
        <w:rPr>
          <w:sz w:val="24"/>
        </w:rPr>
        <w:t>ilości</w:t>
      </w:r>
      <w:r>
        <w:rPr>
          <w:spacing w:val="-1"/>
          <w:sz w:val="24"/>
        </w:rPr>
        <w:t xml:space="preserve"> </w:t>
      </w:r>
      <w:r>
        <w:rPr>
          <w:sz w:val="24"/>
        </w:rPr>
        <w:t xml:space="preserve">……… ton </w:t>
      </w:r>
      <w:r>
        <w:rPr>
          <w:i/>
        </w:rPr>
        <w:t>(maksymalnie</w:t>
      </w:r>
      <w:r>
        <w:rPr>
          <w:i/>
          <w:spacing w:val="-1"/>
        </w:rPr>
        <w:t xml:space="preserve"> </w:t>
      </w:r>
      <w:r>
        <w:rPr>
          <w:i/>
        </w:rPr>
        <w:t>3</w:t>
      </w:r>
      <w:r>
        <w:rPr>
          <w:i/>
          <w:spacing w:val="-4"/>
        </w:rPr>
        <w:t xml:space="preserve"> </w:t>
      </w:r>
      <w:r>
        <w:rPr>
          <w:i/>
        </w:rPr>
        <w:t>tony)</w:t>
      </w:r>
      <w:r>
        <w:rPr>
          <w:i/>
          <w:spacing w:val="-2"/>
        </w:rPr>
        <w:t xml:space="preserve"> </w:t>
      </w:r>
      <w:r>
        <w:rPr>
          <w:sz w:val="24"/>
        </w:rPr>
        <w:t>w</w:t>
      </w:r>
      <w:r>
        <w:rPr>
          <w:spacing w:val="-1"/>
          <w:sz w:val="24"/>
        </w:rPr>
        <w:t xml:space="preserve"> </w:t>
      </w:r>
      <w:r>
        <w:rPr>
          <w:spacing w:val="-2"/>
          <w:sz w:val="24"/>
        </w:rPr>
        <w:t>asortymencie*</w:t>
      </w:r>
    </w:p>
    <w:p w14:paraId="741878A7" w14:textId="77777777" w:rsidR="002746F6" w:rsidRDefault="00410A3F">
      <w:pPr>
        <w:pStyle w:val="Akapitzlist"/>
        <w:numPr>
          <w:ilvl w:val="0"/>
          <w:numId w:val="2"/>
        </w:numPr>
        <w:tabs>
          <w:tab w:val="left" w:pos="2685"/>
          <w:tab w:val="left" w:pos="2686"/>
          <w:tab w:val="left" w:pos="5090"/>
        </w:tabs>
        <w:spacing w:before="184"/>
        <w:ind w:hanging="361"/>
        <w:jc w:val="left"/>
        <w:rPr>
          <w:rFonts w:ascii="Symbol" w:hAnsi="Symbol"/>
          <w:sz w:val="36"/>
        </w:rPr>
      </w:pPr>
      <w:r>
        <w:rPr>
          <w:spacing w:val="-2"/>
          <w:sz w:val="24"/>
        </w:rPr>
        <w:t>groszek</w:t>
      </w:r>
      <w:r>
        <w:rPr>
          <w:sz w:val="24"/>
        </w:rPr>
        <w:tab/>
      </w:r>
      <w:r>
        <w:rPr>
          <w:rFonts w:ascii="Symbol" w:hAnsi="Symbol"/>
          <w:spacing w:val="-10"/>
          <w:sz w:val="36"/>
        </w:rPr>
        <w:t></w:t>
      </w:r>
    </w:p>
    <w:p w14:paraId="69D9A34A" w14:textId="77777777" w:rsidR="002746F6" w:rsidRPr="00422398" w:rsidRDefault="00410A3F" w:rsidP="00C857C9">
      <w:pPr>
        <w:pStyle w:val="Akapitzlist"/>
        <w:numPr>
          <w:ilvl w:val="0"/>
          <w:numId w:val="2"/>
        </w:numPr>
        <w:tabs>
          <w:tab w:val="left" w:pos="2685"/>
          <w:tab w:val="left" w:pos="2686"/>
          <w:tab w:val="left" w:pos="5090"/>
        </w:tabs>
        <w:ind w:hanging="361"/>
        <w:jc w:val="left"/>
        <w:rPr>
          <w:rFonts w:ascii="Symbol" w:hAnsi="Symbol"/>
          <w:sz w:val="36"/>
        </w:rPr>
      </w:pPr>
      <w:r>
        <w:rPr>
          <w:spacing w:val="-2"/>
          <w:sz w:val="24"/>
        </w:rPr>
        <w:t>orzech</w:t>
      </w:r>
      <w:r>
        <w:rPr>
          <w:sz w:val="24"/>
        </w:rPr>
        <w:tab/>
      </w:r>
      <w:r>
        <w:rPr>
          <w:rFonts w:ascii="Symbol" w:hAnsi="Symbol"/>
          <w:spacing w:val="-10"/>
          <w:sz w:val="36"/>
        </w:rPr>
        <w:t></w:t>
      </w:r>
    </w:p>
    <w:p w14:paraId="5D5A3B34" w14:textId="7D3CEB20" w:rsidR="00422398" w:rsidRPr="00C857C9" w:rsidRDefault="00422398" w:rsidP="00C857C9">
      <w:pPr>
        <w:pStyle w:val="Akapitzlist"/>
        <w:numPr>
          <w:ilvl w:val="0"/>
          <w:numId w:val="2"/>
        </w:numPr>
        <w:tabs>
          <w:tab w:val="left" w:pos="2685"/>
          <w:tab w:val="left" w:pos="2686"/>
          <w:tab w:val="left" w:pos="5090"/>
        </w:tabs>
        <w:ind w:hanging="361"/>
        <w:jc w:val="left"/>
        <w:rPr>
          <w:rFonts w:ascii="Symbol" w:hAnsi="Symbol"/>
          <w:sz w:val="36"/>
        </w:rPr>
      </w:pPr>
      <w:proofErr w:type="spellStart"/>
      <w:r>
        <w:rPr>
          <w:spacing w:val="-10"/>
          <w:sz w:val="24"/>
        </w:rPr>
        <w:t>ekogr</w:t>
      </w:r>
      <w:r w:rsidR="00E12D3D">
        <w:rPr>
          <w:spacing w:val="-10"/>
          <w:sz w:val="24"/>
        </w:rPr>
        <w:t>o</w:t>
      </w:r>
      <w:r>
        <w:rPr>
          <w:spacing w:val="-10"/>
          <w:sz w:val="24"/>
        </w:rPr>
        <w:t>szek</w:t>
      </w:r>
      <w:proofErr w:type="spellEnd"/>
      <w:r>
        <w:rPr>
          <w:spacing w:val="-10"/>
          <w:sz w:val="24"/>
        </w:rPr>
        <w:tab/>
      </w:r>
      <w:r>
        <w:rPr>
          <w:rFonts w:ascii="Symbol" w:hAnsi="Symbol"/>
          <w:spacing w:val="-10"/>
          <w:sz w:val="36"/>
        </w:rPr>
        <w:t></w:t>
      </w:r>
    </w:p>
    <w:p w14:paraId="699E1440" w14:textId="77777777" w:rsidR="00C857C9" w:rsidRPr="00C857C9" w:rsidRDefault="00C857C9" w:rsidP="00C857C9">
      <w:pPr>
        <w:tabs>
          <w:tab w:val="left" w:pos="2685"/>
          <w:tab w:val="left" w:pos="2686"/>
          <w:tab w:val="left" w:pos="5090"/>
        </w:tabs>
        <w:rPr>
          <w:rFonts w:ascii="Symbol" w:hAnsi="Symbol"/>
          <w:sz w:val="36"/>
        </w:rPr>
      </w:pPr>
    </w:p>
    <w:p w14:paraId="707BDDB3" w14:textId="77777777" w:rsidR="002746F6" w:rsidRDefault="002746F6">
      <w:pPr>
        <w:rPr>
          <w:rFonts w:ascii="Symbol" w:hAnsi="Symbol"/>
          <w:sz w:val="36"/>
        </w:rPr>
        <w:sectPr w:rsidR="002746F6" w:rsidSect="00422398">
          <w:type w:val="continuous"/>
          <w:pgSz w:w="11910" w:h="16840"/>
          <w:pgMar w:top="284" w:right="700" w:bottom="280" w:left="860" w:header="708" w:footer="708" w:gutter="0"/>
          <w:cols w:space="708"/>
        </w:sectPr>
      </w:pPr>
    </w:p>
    <w:p w14:paraId="5AF4FEEE" w14:textId="77777777" w:rsidR="002746F6" w:rsidRDefault="00410A3F">
      <w:pPr>
        <w:spacing w:before="1"/>
        <w:ind w:left="133"/>
        <w:rPr>
          <w:i/>
        </w:rPr>
      </w:pPr>
      <w:r>
        <w:rPr>
          <w:i/>
        </w:rPr>
        <w:t>*zaznaczyć</w:t>
      </w:r>
      <w:r>
        <w:rPr>
          <w:i/>
          <w:spacing w:val="-5"/>
        </w:rPr>
        <w:t xml:space="preserve"> </w:t>
      </w:r>
      <w:r>
        <w:rPr>
          <w:i/>
          <w:spacing w:val="-2"/>
        </w:rPr>
        <w:t>właściwe</w:t>
      </w:r>
    </w:p>
    <w:p w14:paraId="03E4E7AD" w14:textId="77777777" w:rsidR="002746F6" w:rsidRDefault="00410A3F">
      <w:pPr>
        <w:pStyle w:val="Tekstpodstawowy"/>
        <w:spacing w:before="16"/>
        <w:ind w:left="162"/>
      </w:pPr>
      <w:r>
        <w:t>w</w:t>
      </w:r>
      <w:r>
        <w:rPr>
          <w:spacing w:val="-3"/>
        </w:rPr>
        <w:t xml:space="preserve"> </w:t>
      </w:r>
      <w:r>
        <w:rPr>
          <w:spacing w:val="-2"/>
        </w:rPr>
        <w:t>transzach:</w:t>
      </w:r>
    </w:p>
    <w:p w14:paraId="7F988AF2" w14:textId="77777777" w:rsidR="002746F6" w:rsidRDefault="00410A3F">
      <w:pPr>
        <w:rPr>
          <w:sz w:val="26"/>
        </w:rPr>
      </w:pPr>
      <w:r>
        <w:br w:type="column"/>
      </w:r>
    </w:p>
    <w:p w14:paraId="1A176179" w14:textId="77777777" w:rsidR="002746F6" w:rsidRDefault="002746F6">
      <w:pPr>
        <w:pStyle w:val="Tekstpodstawowy"/>
        <w:spacing w:before="4"/>
        <w:rPr>
          <w:sz w:val="23"/>
        </w:rPr>
      </w:pPr>
    </w:p>
    <w:p w14:paraId="0E0326AB" w14:textId="77777777" w:rsidR="002746F6" w:rsidRDefault="00410A3F">
      <w:pPr>
        <w:tabs>
          <w:tab w:val="left" w:leader="dot" w:pos="1633"/>
        </w:tabs>
        <w:ind w:left="133"/>
        <w:rPr>
          <w:i/>
        </w:rPr>
      </w:pPr>
      <w:r>
        <w:rPr>
          <w:spacing w:val="-10"/>
          <w:sz w:val="24"/>
        </w:rPr>
        <w:t>…</w:t>
      </w:r>
      <w:r>
        <w:rPr>
          <w:sz w:val="24"/>
        </w:rPr>
        <w:tab/>
        <w:t>ton</w:t>
      </w:r>
      <w:r>
        <w:rPr>
          <w:spacing w:val="-3"/>
          <w:sz w:val="24"/>
        </w:rPr>
        <w:t xml:space="preserve"> </w:t>
      </w:r>
      <w:r>
        <w:rPr>
          <w:sz w:val="24"/>
        </w:rPr>
        <w:t>do</w:t>
      </w:r>
      <w:r>
        <w:rPr>
          <w:spacing w:val="-1"/>
          <w:sz w:val="24"/>
        </w:rPr>
        <w:t xml:space="preserve"> </w:t>
      </w:r>
      <w:r>
        <w:rPr>
          <w:sz w:val="24"/>
        </w:rPr>
        <w:t>31 grudnia</w:t>
      </w:r>
      <w:r>
        <w:rPr>
          <w:spacing w:val="-2"/>
          <w:sz w:val="24"/>
        </w:rPr>
        <w:t xml:space="preserve"> </w:t>
      </w:r>
      <w:r>
        <w:rPr>
          <w:sz w:val="24"/>
        </w:rPr>
        <w:t>2022 r.</w:t>
      </w:r>
      <w:r>
        <w:rPr>
          <w:spacing w:val="-1"/>
          <w:sz w:val="24"/>
        </w:rPr>
        <w:t xml:space="preserve"> </w:t>
      </w:r>
      <w:r>
        <w:rPr>
          <w:i/>
        </w:rPr>
        <w:t>(maksymalnie</w:t>
      </w:r>
      <w:r>
        <w:rPr>
          <w:i/>
          <w:spacing w:val="-1"/>
        </w:rPr>
        <w:t xml:space="preserve"> </w:t>
      </w:r>
      <w:r>
        <w:rPr>
          <w:i/>
        </w:rPr>
        <w:t>1,5</w:t>
      </w:r>
      <w:r>
        <w:rPr>
          <w:i/>
          <w:spacing w:val="-2"/>
        </w:rPr>
        <w:t xml:space="preserve"> tony)</w:t>
      </w:r>
    </w:p>
    <w:p w14:paraId="29EF1B14" w14:textId="77777777" w:rsidR="002746F6" w:rsidRDefault="00410A3F">
      <w:pPr>
        <w:tabs>
          <w:tab w:val="left" w:leader="dot" w:pos="1633"/>
        </w:tabs>
        <w:spacing w:before="183"/>
        <w:ind w:left="133"/>
        <w:rPr>
          <w:i/>
        </w:rPr>
      </w:pPr>
      <w:r>
        <w:rPr>
          <w:spacing w:val="-10"/>
          <w:sz w:val="24"/>
        </w:rPr>
        <w:t>…</w:t>
      </w:r>
      <w:r>
        <w:rPr>
          <w:sz w:val="24"/>
        </w:rPr>
        <w:tab/>
        <w:t>ton</w:t>
      </w:r>
      <w:r>
        <w:rPr>
          <w:spacing w:val="-1"/>
          <w:sz w:val="24"/>
        </w:rPr>
        <w:t xml:space="preserve"> </w:t>
      </w:r>
      <w:r>
        <w:rPr>
          <w:sz w:val="24"/>
        </w:rPr>
        <w:t>od</w:t>
      </w:r>
      <w:r>
        <w:rPr>
          <w:spacing w:val="-1"/>
          <w:sz w:val="24"/>
        </w:rPr>
        <w:t xml:space="preserve"> </w:t>
      </w:r>
      <w:r>
        <w:rPr>
          <w:sz w:val="24"/>
        </w:rPr>
        <w:t>1</w:t>
      </w:r>
      <w:r>
        <w:rPr>
          <w:spacing w:val="-1"/>
          <w:sz w:val="24"/>
        </w:rPr>
        <w:t xml:space="preserve"> </w:t>
      </w:r>
      <w:r>
        <w:rPr>
          <w:sz w:val="24"/>
        </w:rPr>
        <w:t>stycznia</w:t>
      </w:r>
      <w:r>
        <w:rPr>
          <w:spacing w:val="-1"/>
          <w:sz w:val="24"/>
        </w:rPr>
        <w:t xml:space="preserve"> </w:t>
      </w:r>
      <w:r>
        <w:rPr>
          <w:sz w:val="24"/>
        </w:rPr>
        <w:t>2023</w:t>
      </w:r>
      <w:r>
        <w:rPr>
          <w:spacing w:val="-1"/>
          <w:sz w:val="24"/>
        </w:rPr>
        <w:t xml:space="preserve"> </w:t>
      </w:r>
      <w:r>
        <w:rPr>
          <w:sz w:val="24"/>
        </w:rPr>
        <w:t>r.</w:t>
      </w:r>
      <w:r>
        <w:rPr>
          <w:spacing w:val="-1"/>
          <w:sz w:val="24"/>
        </w:rPr>
        <w:t xml:space="preserve"> </w:t>
      </w:r>
      <w:r>
        <w:rPr>
          <w:i/>
        </w:rPr>
        <w:t>(maksymalnie</w:t>
      </w:r>
      <w:r>
        <w:rPr>
          <w:i/>
          <w:spacing w:val="-1"/>
        </w:rPr>
        <w:t xml:space="preserve"> </w:t>
      </w:r>
      <w:r>
        <w:rPr>
          <w:i/>
        </w:rPr>
        <w:t>1,5</w:t>
      </w:r>
      <w:r>
        <w:rPr>
          <w:i/>
          <w:spacing w:val="-3"/>
        </w:rPr>
        <w:t xml:space="preserve"> </w:t>
      </w:r>
      <w:r>
        <w:rPr>
          <w:i/>
          <w:spacing w:val="-2"/>
        </w:rPr>
        <w:t>tony).</w:t>
      </w:r>
    </w:p>
    <w:p w14:paraId="54EEA781" w14:textId="77777777" w:rsidR="002746F6" w:rsidRDefault="002746F6">
      <w:pPr>
        <w:sectPr w:rsidR="002746F6">
          <w:type w:val="continuous"/>
          <w:pgSz w:w="11910" w:h="16840"/>
          <w:pgMar w:top="480" w:right="700" w:bottom="280" w:left="860" w:header="708" w:footer="708" w:gutter="0"/>
          <w:cols w:num="2" w:space="708" w:equalWidth="0">
            <w:col w:w="2026" w:space="243"/>
            <w:col w:w="8081"/>
          </w:cols>
        </w:sectPr>
      </w:pPr>
    </w:p>
    <w:p w14:paraId="629CE683" w14:textId="77777777" w:rsidR="002746F6" w:rsidRDefault="00410A3F">
      <w:pPr>
        <w:pStyle w:val="Tekstpodstawowy"/>
        <w:spacing w:before="182" w:line="398" w:lineRule="auto"/>
        <w:ind w:left="162" w:right="678" w:hanging="29"/>
      </w:pPr>
      <w:r>
        <w:t>Adres poczty elektronicznej wnioskodawcy</w:t>
      </w:r>
      <w:r>
        <w:rPr>
          <w:spacing w:val="80"/>
        </w:rPr>
        <w:t xml:space="preserve"> </w:t>
      </w:r>
      <w:r>
        <w:t>………………………………………………… Numer</w:t>
      </w:r>
      <w:r>
        <w:rPr>
          <w:spacing w:val="-6"/>
        </w:rPr>
        <w:t xml:space="preserve"> </w:t>
      </w:r>
      <w:r>
        <w:t>telefonu</w:t>
      </w:r>
      <w:r>
        <w:rPr>
          <w:spacing w:val="-1"/>
        </w:rPr>
        <w:t xml:space="preserve"> </w:t>
      </w:r>
      <w:r>
        <w:t>wnioskodawcy</w:t>
      </w:r>
      <w:r>
        <w:rPr>
          <w:spacing w:val="-3"/>
        </w:rPr>
        <w:t xml:space="preserve"> </w:t>
      </w:r>
      <w:r>
        <w:rPr>
          <w:spacing w:val="-2"/>
        </w:rPr>
        <w:t>………………………………………………………………..</w:t>
      </w:r>
    </w:p>
    <w:p w14:paraId="384429F3" w14:textId="77777777" w:rsidR="002746F6" w:rsidRDefault="002746F6">
      <w:pPr>
        <w:pStyle w:val="Tekstpodstawowy"/>
        <w:spacing w:before="1"/>
        <w:rPr>
          <w:sz w:val="18"/>
        </w:rPr>
      </w:pPr>
    </w:p>
    <w:p w14:paraId="2A0A1A82" w14:textId="77777777" w:rsidR="00C857C9" w:rsidRDefault="00C857C9">
      <w:pPr>
        <w:pStyle w:val="Tekstpodstawowy"/>
        <w:spacing w:before="1"/>
        <w:rPr>
          <w:sz w:val="18"/>
        </w:rPr>
      </w:pPr>
    </w:p>
    <w:p w14:paraId="60A7AECA" w14:textId="77777777" w:rsidR="002746F6" w:rsidRDefault="00410A3F">
      <w:pPr>
        <w:ind w:left="133" w:right="144"/>
        <w:jc w:val="both"/>
        <w:rPr>
          <w:i/>
          <w:sz w:val="23"/>
        </w:rPr>
      </w:pPr>
      <w:r>
        <w:rPr>
          <w:sz w:val="24"/>
        </w:rPr>
        <w:t xml:space="preserve">Oświadczam, że ja ani żaden członek mojego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2ustawy </w:t>
      </w:r>
      <w:r>
        <w:rPr>
          <w:i/>
          <w:sz w:val="23"/>
        </w:rPr>
        <w:t>z dnia 27 października 2022 r. o zakupie preferencyjnym paliwa stałego dla gospodarstw domowych.</w:t>
      </w:r>
    </w:p>
    <w:p w14:paraId="1BE952C0" w14:textId="77777777" w:rsidR="002746F6" w:rsidRDefault="002746F6">
      <w:pPr>
        <w:pStyle w:val="Tekstpodstawowy"/>
        <w:spacing w:before="11"/>
        <w:rPr>
          <w:i/>
          <w:sz w:val="23"/>
        </w:rPr>
      </w:pPr>
    </w:p>
    <w:p w14:paraId="611861A5" w14:textId="77777777" w:rsidR="00DB660E" w:rsidRPr="00422398" w:rsidRDefault="00410A3F" w:rsidP="00422398">
      <w:pPr>
        <w:pStyle w:val="Tekstpodstawowy"/>
        <w:ind w:left="162"/>
        <w:jc w:val="both"/>
      </w:pPr>
      <w:r>
        <w:t>Jestem</w:t>
      </w:r>
      <w:r>
        <w:rPr>
          <w:spacing w:val="-6"/>
        </w:rPr>
        <w:t xml:space="preserve"> </w:t>
      </w:r>
      <w:r>
        <w:t>świadomy</w:t>
      </w:r>
      <w:r>
        <w:rPr>
          <w:spacing w:val="-4"/>
        </w:rPr>
        <w:t xml:space="preserve"> </w:t>
      </w:r>
      <w:r>
        <w:t>odpowiedzialności</w:t>
      </w:r>
      <w:r>
        <w:rPr>
          <w:spacing w:val="-3"/>
        </w:rPr>
        <w:t xml:space="preserve"> </w:t>
      </w:r>
      <w:r>
        <w:t>karnej</w:t>
      </w:r>
      <w:r>
        <w:rPr>
          <w:spacing w:val="-3"/>
        </w:rPr>
        <w:t xml:space="preserve"> </w:t>
      </w:r>
      <w:r>
        <w:t>za</w:t>
      </w:r>
      <w:r>
        <w:rPr>
          <w:spacing w:val="-3"/>
        </w:rPr>
        <w:t xml:space="preserve"> </w:t>
      </w:r>
      <w:r>
        <w:t>złożenie</w:t>
      </w:r>
      <w:r>
        <w:rPr>
          <w:spacing w:val="-3"/>
        </w:rPr>
        <w:t xml:space="preserve"> </w:t>
      </w:r>
      <w:r>
        <w:t>fałszywego</w:t>
      </w:r>
      <w:r>
        <w:rPr>
          <w:spacing w:val="-3"/>
        </w:rPr>
        <w:t xml:space="preserve"> </w:t>
      </w:r>
      <w:r>
        <w:rPr>
          <w:spacing w:val="-2"/>
        </w:rPr>
        <w:t>oświadczenia.</w:t>
      </w:r>
    </w:p>
    <w:p w14:paraId="7F66E53B" w14:textId="77777777" w:rsidR="002746F6" w:rsidRDefault="00410A3F">
      <w:pPr>
        <w:spacing w:before="183"/>
        <w:ind w:right="146"/>
        <w:jc w:val="right"/>
        <w:rPr>
          <w:sz w:val="24"/>
        </w:rPr>
      </w:pPr>
      <w:r>
        <w:rPr>
          <w:spacing w:val="-2"/>
          <w:sz w:val="24"/>
        </w:rPr>
        <w:t>………………………………</w:t>
      </w:r>
    </w:p>
    <w:p w14:paraId="29751706" w14:textId="77777777" w:rsidR="002746F6" w:rsidRDefault="00410A3F">
      <w:pPr>
        <w:spacing w:before="23"/>
        <w:ind w:right="146"/>
        <w:jc w:val="right"/>
        <w:rPr>
          <w:i/>
        </w:rPr>
      </w:pPr>
      <w:r>
        <w:rPr>
          <w:i/>
        </w:rPr>
        <w:t>Data</w:t>
      </w:r>
      <w:r>
        <w:rPr>
          <w:i/>
          <w:spacing w:val="-2"/>
        </w:rPr>
        <w:t xml:space="preserve"> </w:t>
      </w:r>
      <w:r>
        <w:rPr>
          <w:i/>
        </w:rPr>
        <w:t>i</w:t>
      </w:r>
      <w:r>
        <w:rPr>
          <w:i/>
          <w:spacing w:val="-3"/>
        </w:rPr>
        <w:t xml:space="preserve"> </w:t>
      </w:r>
      <w:r>
        <w:rPr>
          <w:i/>
        </w:rPr>
        <w:t>podpis</w:t>
      </w:r>
      <w:r>
        <w:rPr>
          <w:i/>
          <w:spacing w:val="-1"/>
        </w:rPr>
        <w:t xml:space="preserve"> </w:t>
      </w:r>
      <w:r>
        <w:rPr>
          <w:i/>
          <w:spacing w:val="-2"/>
        </w:rPr>
        <w:t>wnioskodawcy</w:t>
      </w:r>
    </w:p>
    <w:p w14:paraId="0C010E22" w14:textId="77777777" w:rsidR="002746F6" w:rsidRDefault="00410A3F">
      <w:pPr>
        <w:pStyle w:val="Tekstpodstawowy"/>
        <w:spacing w:before="177" w:line="259" w:lineRule="auto"/>
        <w:ind w:left="133" w:right="147"/>
        <w:jc w:val="both"/>
      </w:pPr>
      <w:r>
        <w:t>Wyrażam zgodę na przetwarzanie moich danych osobowych przez</w:t>
      </w:r>
      <w:r>
        <w:rPr>
          <w:spacing w:val="28"/>
        </w:rPr>
        <w:t xml:space="preserve"> </w:t>
      </w:r>
      <w:r>
        <w:t>Burmistrza Łaszczowa</w:t>
      </w:r>
      <w:r>
        <w:rPr>
          <w:spacing w:val="80"/>
        </w:rPr>
        <w:t xml:space="preserve"> </w:t>
      </w:r>
      <w:r>
        <w:t>w związku z rozpatrzeniem wniosku o zakup węgla w preferencyjnej cenie.</w:t>
      </w:r>
    </w:p>
    <w:p w14:paraId="1F87F6BC" w14:textId="77777777" w:rsidR="00DB660E" w:rsidRDefault="00DB660E">
      <w:pPr>
        <w:spacing w:before="161"/>
        <w:ind w:right="146"/>
        <w:jc w:val="right"/>
        <w:rPr>
          <w:spacing w:val="-2"/>
          <w:sz w:val="24"/>
        </w:rPr>
      </w:pPr>
    </w:p>
    <w:p w14:paraId="3E114F9B" w14:textId="77777777" w:rsidR="002746F6" w:rsidRDefault="00410A3F">
      <w:pPr>
        <w:spacing w:before="161"/>
        <w:ind w:right="146"/>
        <w:jc w:val="right"/>
        <w:rPr>
          <w:sz w:val="24"/>
        </w:rPr>
      </w:pPr>
      <w:r>
        <w:rPr>
          <w:spacing w:val="-2"/>
          <w:sz w:val="24"/>
        </w:rPr>
        <w:t>………………………………</w:t>
      </w:r>
    </w:p>
    <w:p w14:paraId="3927C7D3" w14:textId="77777777" w:rsidR="002746F6" w:rsidRDefault="00000000">
      <w:pPr>
        <w:spacing w:before="23"/>
        <w:ind w:right="146"/>
        <w:jc w:val="right"/>
        <w:rPr>
          <w:i/>
        </w:rPr>
      </w:pPr>
      <w:r>
        <w:pict w14:anchorId="68A8542D">
          <v:rect id="docshape1" o:spid="_x0000_s1026" style="position:absolute;left:0;text-align:left;margin-left:48.25pt;margin-top:14.9pt;width:506.15pt;height:.5pt;z-index:-251658752;mso-wrap-distance-left:0;mso-wrap-distance-right:0;mso-position-horizontal-relative:page" fillcolor="black" stroked="f">
            <w10:wrap type="topAndBottom" anchorx="page"/>
          </v:rect>
        </w:pict>
      </w:r>
      <w:r w:rsidR="00410A3F">
        <w:rPr>
          <w:i/>
        </w:rPr>
        <w:t>Data</w:t>
      </w:r>
      <w:r w:rsidR="00410A3F">
        <w:rPr>
          <w:i/>
          <w:spacing w:val="-2"/>
        </w:rPr>
        <w:t xml:space="preserve"> </w:t>
      </w:r>
      <w:r w:rsidR="00410A3F">
        <w:rPr>
          <w:i/>
        </w:rPr>
        <w:t>i</w:t>
      </w:r>
      <w:r w:rsidR="00410A3F">
        <w:rPr>
          <w:i/>
          <w:spacing w:val="-3"/>
        </w:rPr>
        <w:t xml:space="preserve"> </w:t>
      </w:r>
      <w:r w:rsidR="00410A3F">
        <w:rPr>
          <w:i/>
        </w:rPr>
        <w:t>podpis</w:t>
      </w:r>
      <w:r w:rsidR="00410A3F">
        <w:rPr>
          <w:i/>
          <w:spacing w:val="-1"/>
        </w:rPr>
        <w:t xml:space="preserve"> </w:t>
      </w:r>
      <w:r w:rsidR="00410A3F">
        <w:rPr>
          <w:i/>
          <w:spacing w:val="-2"/>
        </w:rPr>
        <w:t>wnioskodawcy</w:t>
      </w:r>
    </w:p>
    <w:p w14:paraId="4629AD50" w14:textId="77777777" w:rsidR="002746F6" w:rsidRDefault="002746F6">
      <w:pPr>
        <w:pStyle w:val="Tekstpodstawowy"/>
        <w:spacing w:before="5"/>
        <w:rPr>
          <w:i/>
          <w:sz w:val="19"/>
        </w:rPr>
      </w:pPr>
    </w:p>
    <w:p w14:paraId="47EAB0BA" w14:textId="77777777" w:rsidR="002746F6" w:rsidRDefault="00410A3F">
      <w:pPr>
        <w:spacing w:before="90"/>
        <w:ind w:left="133"/>
        <w:rPr>
          <w:b/>
          <w:i/>
          <w:sz w:val="24"/>
        </w:rPr>
      </w:pPr>
      <w:r>
        <w:rPr>
          <w:b/>
          <w:i/>
          <w:sz w:val="24"/>
        </w:rPr>
        <w:t>Adnotacje</w:t>
      </w:r>
      <w:r>
        <w:rPr>
          <w:b/>
          <w:i/>
          <w:spacing w:val="-4"/>
          <w:sz w:val="24"/>
        </w:rPr>
        <w:t xml:space="preserve"> </w:t>
      </w:r>
      <w:r>
        <w:rPr>
          <w:b/>
          <w:i/>
          <w:sz w:val="24"/>
        </w:rPr>
        <w:t>urzędu</w:t>
      </w:r>
      <w:r>
        <w:rPr>
          <w:b/>
          <w:i/>
          <w:spacing w:val="-4"/>
          <w:sz w:val="24"/>
        </w:rPr>
        <w:t xml:space="preserve"> </w:t>
      </w:r>
      <w:r>
        <w:rPr>
          <w:b/>
          <w:i/>
          <w:sz w:val="24"/>
        </w:rPr>
        <w:t>przyjmującego</w:t>
      </w:r>
      <w:r>
        <w:rPr>
          <w:b/>
          <w:i/>
          <w:spacing w:val="-3"/>
          <w:sz w:val="24"/>
        </w:rPr>
        <w:t xml:space="preserve"> </w:t>
      </w:r>
      <w:r>
        <w:rPr>
          <w:b/>
          <w:i/>
          <w:spacing w:val="-2"/>
          <w:sz w:val="24"/>
        </w:rPr>
        <w:t>wniosek</w:t>
      </w:r>
    </w:p>
    <w:p w14:paraId="118AA12C" w14:textId="77777777" w:rsidR="002746F6" w:rsidRDefault="00410A3F">
      <w:pPr>
        <w:pStyle w:val="Tekstpodstawowy"/>
        <w:spacing w:before="182" w:line="259" w:lineRule="auto"/>
        <w:ind w:left="133" w:right="44"/>
      </w:pPr>
      <w:r>
        <w:t>Wnioskodawca</w:t>
      </w:r>
      <w:r>
        <w:rPr>
          <w:spacing w:val="-4"/>
        </w:rPr>
        <w:t xml:space="preserve"> </w:t>
      </w:r>
      <w:r>
        <w:t>spełnia</w:t>
      </w:r>
      <w:r>
        <w:rPr>
          <w:spacing w:val="-4"/>
        </w:rPr>
        <w:t xml:space="preserve"> </w:t>
      </w:r>
      <w:r>
        <w:t>/</w:t>
      </w:r>
      <w:r>
        <w:rPr>
          <w:spacing w:val="-1"/>
        </w:rPr>
        <w:t xml:space="preserve"> </w:t>
      </w:r>
      <w:r>
        <w:t>nie</w:t>
      </w:r>
      <w:r>
        <w:rPr>
          <w:spacing w:val="-3"/>
        </w:rPr>
        <w:t xml:space="preserve"> </w:t>
      </w:r>
      <w:r>
        <w:t>spełnia*</w:t>
      </w:r>
      <w:r>
        <w:rPr>
          <w:spacing w:val="-1"/>
        </w:rPr>
        <w:t xml:space="preserve"> </w:t>
      </w:r>
      <w:r>
        <w:t>warunki</w:t>
      </w:r>
      <w:r>
        <w:rPr>
          <w:spacing w:val="-3"/>
        </w:rPr>
        <w:t xml:space="preserve"> </w:t>
      </w:r>
      <w:r>
        <w:t>uprawniające</w:t>
      </w:r>
      <w:r>
        <w:rPr>
          <w:spacing w:val="-4"/>
        </w:rPr>
        <w:t xml:space="preserve"> </w:t>
      </w:r>
      <w:r>
        <w:t>do</w:t>
      </w:r>
      <w:r>
        <w:rPr>
          <w:spacing w:val="-3"/>
        </w:rPr>
        <w:t xml:space="preserve"> </w:t>
      </w:r>
      <w:r>
        <w:t>dodatku</w:t>
      </w:r>
      <w:r>
        <w:rPr>
          <w:spacing w:val="-3"/>
        </w:rPr>
        <w:t xml:space="preserve"> </w:t>
      </w:r>
      <w:r>
        <w:t>węglowego,</w:t>
      </w:r>
      <w:r>
        <w:rPr>
          <w:spacing w:val="-3"/>
        </w:rPr>
        <w:t xml:space="preserve"> </w:t>
      </w:r>
      <w:r>
        <w:t>o</w:t>
      </w:r>
      <w:r>
        <w:rPr>
          <w:spacing w:val="-1"/>
        </w:rPr>
        <w:t xml:space="preserve"> </w:t>
      </w:r>
      <w:r>
        <w:t>którym</w:t>
      </w:r>
      <w:r>
        <w:rPr>
          <w:spacing w:val="-3"/>
        </w:rPr>
        <w:t xml:space="preserve"> </w:t>
      </w:r>
      <w:r>
        <w:t>mowa</w:t>
      </w:r>
      <w:r>
        <w:rPr>
          <w:spacing w:val="-5"/>
        </w:rPr>
        <w:t xml:space="preserve"> </w:t>
      </w:r>
      <w:r>
        <w:t>w art. 2 ust. 1 ustawy z dnia 5 sierpnia 2022 r. o dodatku węglowym (Dz. U. poz. 1692 i 1967).</w:t>
      </w:r>
    </w:p>
    <w:p w14:paraId="0E55C10C" w14:textId="77777777" w:rsidR="002746F6" w:rsidRDefault="00410A3F">
      <w:pPr>
        <w:spacing w:before="161"/>
        <w:ind w:left="133"/>
        <w:rPr>
          <w:sz w:val="20"/>
        </w:rPr>
      </w:pPr>
      <w:r>
        <w:rPr>
          <w:sz w:val="20"/>
        </w:rPr>
        <w:t>*niepotrzebne</w:t>
      </w:r>
      <w:r>
        <w:rPr>
          <w:spacing w:val="-9"/>
          <w:sz w:val="20"/>
        </w:rPr>
        <w:t xml:space="preserve"> </w:t>
      </w:r>
      <w:r>
        <w:rPr>
          <w:spacing w:val="-2"/>
          <w:sz w:val="20"/>
        </w:rPr>
        <w:t>skreślić</w:t>
      </w:r>
    </w:p>
    <w:p w14:paraId="0ADB9559" w14:textId="77777777" w:rsidR="002746F6" w:rsidRDefault="00410A3F">
      <w:pPr>
        <w:spacing w:line="276" w:lineRule="exact"/>
        <w:ind w:right="146"/>
        <w:jc w:val="right"/>
        <w:rPr>
          <w:sz w:val="24"/>
        </w:rPr>
      </w:pPr>
      <w:r>
        <w:rPr>
          <w:spacing w:val="-2"/>
          <w:sz w:val="24"/>
        </w:rPr>
        <w:t>………………………………</w:t>
      </w:r>
    </w:p>
    <w:p w14:paraId="24FD1C59" w14:textId="77777777" w:rsidR="002746F6" w:rsidRDefault="00410A3F">
      <w:pPr>
        <w:pStyle w:val="Tekstpodstawowy"/>
        <w:spacing w:before="21"/>
        <w:ind w:right="147"/>
        <w:jc w:val="right"/>
      </w:pPr>
      <w:r>
        <w:t>Podpis</w:t>
      </w:r>
      <w:r>
        <w:rPr>
          <w:spacing w:val="-4"/>
        </w:rPr>
        <w:t xml:space="preserve"> </w:t>
      </w:r>
      <w:r>
        <w:t>i</w:t>
      </w:r>
      <w:r>
        <w:rPr>
          <w:spacing w:val="-4"/>
        </w:rPr>
        <w:t xml:space="preserve"> </w:t>
      </w:r>
      <w:r>
        <w:rPr>
          <w:spacing w:val="-2"/>
        </w:rPr>
        <w:t>pieczęć</w:t>
      </w:r>
    </w:p>
    <w:p w14:paraId="1D3551D5" w14:textId="77777777" w:rsidR="002746F6" w:rsidRDefault="002746F6">
      <w:pPr>
        <w:jc w:val="right"/>
        <w:sectPr w:rsidR="002746F6">
          <w:type w:val="continuous"/>
          <w:pgSz w:w="11910" w:h="16840"/>
          <w:pgMar w:top="480" w:right="700" w:bottom="280" w:left="860" w:header="708" w:footer="708" w:gutter="0"/>
          <w:cols w:space="708"/>
        </w:sectPr>
      </w:pPr>
    </w:p>
    <w:p w14:paraId="21912781" w14:textId="77777777" w:rsidR="002746F6" w:rsidRPr="00F44AF4" w:rsidRDefault="00410A3F">
      <w:pPr>
        <w:pStyle w:val="Tekstpodstawowy"/>
        <w:spacing w:before="65"/>
        <w:ind w:left="133"/>
        <w:rPr>
          <w:sz w:val="19"/>
          <w:szCs w:val="19"/>
        </w:rPr>
      </w:pPr>
      <w:r w:rsidRPr="00F44AF4">
        <w:rPr>
          <w:spacing w:val="-2"/>
          <w:sz w:val="19"/>
          <w:szCs w:val="19"/>
        </w:rPr>
        <w:lastRenderedPageBreak/>
        <w:t>Informacje</w:t>
      </w:r>
      <w:r w:rsidRPr="00F44AF4">
        <w:rPr>
          <w:spacing w:val="3"/>
          <w:sz w:val="19"/>
          <w:szCs w:val="19"/>
        </w:rPr>
        <w:t xml:space="preserve"> </w:t>
      </w:r>
      <w:r w:rsidRPr="00F44AF4">
        <w:rPr>
          <w:spacing w:val="-2"/>
          <w:sz w:val="19"/>
          <w:szCs w:val="19"/>
        </w:rPr>
        <w:t>dodatkowe:</w:t>
      </w:r>
    </w:p>
    <w:p w14:paraId="58A55282" w14:textId="77777777" w:rsidR="002746F6" w:rsidRPr="00F44AF4" w:rsidRDefault="00410A3F">
      <w:pPr>
        <w:pStyle w:val="Akapitzlist"/>
        <w:numPr>
          <w:ilvl w:val="0"/>
          <w:numId w:val="1"/>
        </w:numPr>
        <w:tabs>
          <w:tab w:val="left" w:pos="562"/>
        </w:tabs>
        <w:spacing w:before="183" w:line="259" w:lineRule="auto"/>
        <w:ind w:right="150"/>
        <w:jc w:val="both"/>
        <w:rPr>
          <w:sz w:val="19"/>
          <w:szCs w:val="19"/>
        </w:rPr>
      </w:pPr>
      <w:r w:rsidRPr="00F44AF4">
        <w:rPr>
          <w:sz w:val="19"/>
          <w:szCs w:val="19"/>
        </w:rPr>
        <w:t xml:space="preserve">Gmina prowadzić będzie sprzedaż węgla dostarczanego przez Podmioty wprowadzające do obrotu paliwa stałe, z przeznaczeniem dla gospodarstw domowych wskazane przez Ministra Aktywów </w:t>
      </w:r>
      <w:r w:rsidRPr="00F44AF4">
        <w:rPr>
          <w:spacing w:val="-2"/>
          <w:sz w:val="19"/>
          <w:szCs w:val="19"/>
        </w:rPr>
        <w:t>Państwowych.</w:t>
      </w:r>
    </w:p>
    <w:p w14:paraId="595B2C7A" w14:textId="77777777" w:rsidR="002746F6" w:rsidRPr="00F44AF4" w:rsidRDefault="00410A3F">
      <w:pPr>
        <w:pStyle w:val="Akapitzlist"/>
        <w:numPr>
          <w:ilvl w:val="0"/>
          <w:numId w:val="1"/>
        </w:numPr>
        <w:tabs>
          <w:tab w:val="left" w:pos="562"/>
        </w:tabs>
        <w:spacing w:line="259" w:lineRule="auto"/>
        <w:ind w:right="145"/>
        <w:jc w:val="both"/>
        <w:rPr>
          <w:sz w:val="19"/>
          <w:szCs w:val="19"/>
        </w:rPr>
      </w:pPr>
      <w:r w:rsidRPr="00F44AF4">
        <w:rPr>
          <w:sz w:val="19"/>
          <w:szCs w:val="19"/>
        </w:rPr>
        <w:t>Gmina nie będzie miała wpływu na jakość dostarczonego jej węgla. Za jakość węgla odpowiadać będą</w:t>
      </w:r>
      <w:r w:rsidRPr="00F44AF4">
        <w:rPr>
          <w:spacing w:val="-15"/>
          <w:sz w:val="19"/>
          <w:szCs w:val="19"/>
        </w:rPr>
        <w:t xml:space="preserve"> </w:t>
      </w:r>
      <w:r w:rsidRPr="00F44AF4">
        <w:rPr>
          <w:sz w:val="19"/>
          <w:szCs w:val="19"/>
        </w:rPr>
        <w:t>podmioty</w:t>
      </w:r>
      <w:r w:rsidRPr="00F44AF4">
        <w:rPr>
          <w:spacing w:val="-14"/>
          <w:sz w:val="19"/>
          <w:szCs w:val="19"/>
        </w:rPr>
        <w:t xml:space="preserve"> </w:t>
      </w:r>
      <w:r w:rsidRPr="00F44AF4">
        <w:rPr>
          <w:sz w:val="19"/>
          <w:szCs w:val="19"/>
        </w:rPr>
        <w:t>wprowadzające</w:t>
      </w:r>
      <w:r w:rsidRPr="00F44AF4">
        <w:rPr>
          <w:spacing w:val="-15"/>
          <w:sz w:val="19"/>
          <w:szCs w:val="19"/>
        </w:rPr>
        <w:t xml:space="preserve"> </w:t>
      </w:r>
      <w:r w:rsidRPr="00F44AF4">
        <w:rPr>
          <w:sz w:val="19"/>
          <w:szCs w:val="19"/>
        </w:rPr>
        <w:t>do</w:t>
      </w:r>
      <w:r w:rsidRPr="00F44AF4">
        <w:rPr>
          <w:spacing w:val="-14"/>
          <w:sz w:val="19"/>
          <w:szCs w:val="19"/>
        </w:rPr>
        <w:t xml:space="preserve"> </w:t>
      </w:r>
      <w:r w:rsidRPr="00F44AF4">
        <w:rPr>
          <w:sz w:val="19"/>
          <w:szCs w:val="19"/>
        </w:rPr>
        <w:t>obrotu</w:t>
      </w:r>
      <w:r w:rsidRPr="00F44AF4">
        <w:rPr>
          <w:spacing w:val="-14"/>
          <w:sz w:val="19"/>
          <w:szCs w:val="19"/>
        </w:rPr>
        <w:t xml:space="preserve"> </w:t>
      </w:r>
      <w:r w:rsidRPr="00F44AF4">
        <w:rPr>
          <w:sz w:val="19"/>
          <w:szCs w:val="19"/>
        </w:rPr>
        <w:t>paliwa</w:t>
      </w:r>
      <w:r w:rsidRPr="00F44AF4">
        <w:rPr>
          <w:spacing w:val="-15"/>
          <w:sz w:val="19"/>
          <w:szCs w:val="19"/>
        </w:rPr>
        <w:t xml:space="preserve"> </w:t>
      </w:r>
      <w:r w:rsidRPr="00F44AF4">
        <w:rPr>
          <w:sz w:val="19"/>
          <w:szCs w:val="19"/>
        </w:rPr>
        <w:t>stałe,</w:t>
      </w:r>
      <w:r w:rsidRPr="00F44AF4">
        <w:rPr>
          <w:spacing w:val="-14"/>
          <w:sz w:val="19"/>
          <w:szCs w:val="19"/>
        </w:rPr>
        <w:t xml:space="preserve"> </w:t>
      </w:r>
      <w:r w:rsidRPr="00F44AF4">
        <w:rPr>
          <w:sz w:val="19"/>
          <w:szCs w:val="19"/>
        </w:rPr>
        <w:t>z</w:t>
      </w:r>
      <w:r w:rsidRPr="00F44AF4">
        <w:rPr>
          <w:spacing w:val="-15"/>
          <w:sz w:val="19"/>
          <w:szCs w:val="19"/>
        </w:rPr>
        <w:t xml:space="preserve"> </w:t>
      </w:r>
      <w:r w:rsidRPr="00F44AF4">
        <w:rPr>
          <w:sz w:val="19"/>
          <w:szCs w:val="19"/>
        </w:rPr>
        <w:t>przeznaczeniem</w:t>
      </w:r>
      <w:r w:rsidRPr="00F44AF4">
        <w:rPr>
          <w:spacing w:val="-14"/>
          <w:sz w:val="19"/>
          <w:szCs w:val="19"/>
        </w:rPr>
        <w:t xml:space="preserve"> </w:t>
      </w:r>
      <w:r w:rsidRPr="00F44AF4">
        <w:rPr>
          <w:sz w:val="19"/>
          <w:szCs w:val="19"/>
        </w:rPr>
        <w:t>dla</w:t>
      </w:r>
      <w:r w:rsidRPr="00F44AF4">
        <w:rPr>
          <w:spacing w:val="-15"/>
          <w:sz w:val="19"/>
          <w:szCs w:val="19"/>
        </w:rPr>
        <w:t xml:space="preserve"> </w:t>
      </w:r>
      <w:r w:rsidRPr="00F44AF4">
        <w:rPr>
          <w:sz w:val="19"/>
          <w:szCs w:val="19"/>
        </w:rPr>
        <w:t>gospodarstw</w:t>
      </w:r>
      <w:r w:rsidRPr="00F44AF4">
        <w:rPr>
          <w:spacing w:val="-15"/>
          <w:sz w:val="19"/>
          <w:szCs w:val="19"/>
        </w:rPr>
        <w:t xml:space="preserve"> </w:t>
      </w:r>
      <w:r w:rsidRPr="00F44AF4">
        <w:rPr>
          <w:sz w:val="19"/>
          <w:szCs w:val="19"/>
        </w:rPr>
        <w:t>domowych wskazane przez Ministra Aktywów Państwowych. Oferowany gminom do sprzedaży węgiel będzie posiadał niezbędne certyfikaty jakości.</w:t>
      </w:r>
    </w:p>
    <w:p w14:paraId="19C629B3" w14:textId="77777777" w:rsidR="002746F6" w:rsidRPr="00F44AF4" w:rsidRDefault="00410A3F">
      <w:pPr>
        <w:pStyle w:val="Akapitzlist"/>
        <w:numPr>
          <w:ilvl w:val="0"/>
          <w:numId w:val="1"/>
        </w:numPr>
        <w:tabs>
          <w:tab w:val="left" w:pos="562"/>
        </w:tabs>
        <w:spacing w:line="259" w:lineRule="auto"/>
        <w:ind w:right="146"/>
        <w:jc w:val="both"/>
        <w:rPr>
          <w:sz w:val="19"/>
          <w:szCs w:val="19"/>
        </w:rPr>
      </w:pPr>
      <w:r w:rsidRPr="00F44AF4">
        <w:rPr>
          <w:sz w:val="19"/>
          <w:szCs w:val="19"/>
        </w:rPr>
        <w:t>Preferencyjnego zakupu węgla może dokonać jedynie osoba fizyczna z gospodarstwa domowego, która</w:t>
      </w:r>
      <w:r w:rsidRPr="00F44AF4">
        <w:rPr>
          <w:spacing w:val="-8"/>
          <w:sz w:val="19"/>
          <w:szCs w:val="19"/>
        </w:rPr>
        <w:t xml:space="preserve"> </w:t>
      </w:r>
      <w:r w:rsidRPr="00F44AF4">
        <w:rPr>
          <w:sz w:val="19"/>
          <w:szCs w:val="19"/>
        </w:rPr>
        <w:t>jest</w:t>
      </w:r>
      <w:r w:rsidRPr="00F44AF4">
        <w:rPr>
          <w:spacing w:val="-7"/>
          <w:sz w:val="19"/>
          <w:szCs w:val="19"/>
        </w:rPr>
        <w:t xml:space="preserve"> </w:t>
      </w:r>
      <w:r w:rsidRPr="00F44AF4">
        <w:rPr>
          <w:sz w:val="19"/>
          <w:szCs w:val="19"/>
        </w:rPr>
        <w:t>uprawniona</w:t>
      </w:r>
      <w:r w:rsidRPr="00F44AF4">
        <w:rPr>
          <w:spacing w:val="-6"/>
          <w:sz w:val="19"/>
          <w:szCs w:val="19"/>
        </w:rPr>
        <w:t xml:space="preserve"> </w:t>
      </w:r>
      <w:r w:rsidRPr="00F44AF4">
        <w:rPr>
          <w:sz w:val="19"/>
          <w:szCs w:val="19"/>
        </w:rPr>
        <w:t>do</w:t>
      </w:r>
      <w:r w:rsidRPr="00F44AF4">
        <w:rPr>
          <w:spacing w:val="-5"/>
          <w:sz w:val="19"/>
          <w:szCs w:val="19"/>
        </w:rPr>
        <w:t xml:space="preserve"> </w:t>
      </w:r>
      <w:r w:rsidRPr="00F44AF4">
        <w:rPr>
          <w:sz w:val="19"/>
          <w:szCs w:val="19"/>
        </w:rPr>
        <w:t>dodatku</w:t>
      </w:r>
      <w:r w:rsidRPr="00F44AF4">
        <w:rPr>
          <w:spacing w:val="-7"/>
          <w:sz w:val="19"/>
          <w:szCs w:val="19"/>
        </w:rPr>
        <w:t xml:space="preserve"> </w:t>
      </w:r>
      <w:r w:rsidRPr="00F44AF4">
        <w:rPr>
          <w:sz w:val="19"/>
          <w:szCs w:val="19"/>
        </w:rPr>
        <w:t>węglowego</w:t>
      </w:r>
      <w:r w:rsidRPr="00F44AF4">
        <w:rPr>
          <w:spacing w:val="-6"/>
          <w:sz w:val="19"/>
          <w:szCs w:val="19"/>
        </w:rPr>
        <w:t xml:space="preserve"> </w:t>
      </w:r>
      <w:r w:rsidRPr="00F44AF4">
        <w:rPr>
          <w:sz w:val="19"/>
          <w:szCs w:val="19"/>
        </w:rPr>
        <w:t>o</w:t>
      </w:r>
      <w:r w:rsidRPr="00F44AF4">
        <w:rPr>
          <w:spacing w:val="-5"/>
          <w:sz w:val="19"/>
          <w:szCs w:val="19"/>
        </w:rPr>
        <w:t xml:space="preserve"> </w:t>
      </w:r>
      <w:r w:rsidRPr="00F44AF4">
        <w:rPr>
          <w:sz w:val="19"/>
          <w:szCs w:val="19"/>
        </w:rPr>
        <w:t>którym</w:t>
      </w:r>
      <w:r w:rsidRPr="00F44AF4">
        <w:rPr>
          <w:spacing w:val="-7"/>
          <w:sz w:val="19"/>
          <w:szCs w:val="19"/>
        </w:rPr>
        <w:t xml:space="preserve"> </w:t>
      </w:r>
      <w:r w:rsidRPr="00F44AF4">
        <w:rPr>
          <w:sz w:val="19"/>
          <w:szCs w:val="19"/>
        </w:rPr>
        <w:t>mowa</w:t>
      </w:r>
      <w:r w:rsidRPr="00F44AF4">
        <w:rPr>
          <w:spacing w:val="-6"/>
          <w:sz w:val="19"/>
          <w:szCs w:val="19"/>
        </w:rPr>
        <w:t xml:space="preserve"> </w:t>
      </w:r>
      <w:r w:rsidRPr="00F44AF4">
        <w:rPr>
          <w:sz w:val="19"/>
          <w:szCs w:val="19"/>
        </w:rPr>
        <w:t>w</w:t>
      </w:r>
      <w:r w:rsidRPr="00F44AF4">
        <w:rPr>
          <w:spacing w:val="-8"/>
          <w:sz w:val="19"/>
          <w:szCs w:val="19"/>
        </w:rPr>
        <w:t xml:space="preserve"> </w:t>
      </w:r>
      <w:r w:rsidRPr="00F44AF4">
        <w:rPr>
          <w:sz w:val="19"/>
          <w:szCs w:val="19"/>
        </w:rPr>
        <w:t>art.</w:t>
      </w:r>
      <w:r w:rsidRPr="00F44AF4">
        <w:rPr>
          <w:spacing w:val="-8"/>
          <w:sz w:val="19"/>
          <w:szCs w:val="19"/>
        </w:rPr>
        <w:t xml:space="preserve"> </w:t>
      </w:r>
      <w:r w:rsidRPr="00F44AF4">
        <w:rPr>
          <w:sz w:val="19"/>
          <w:szCs w:val="19"/>
        </w:rPr>
        <w:t>2</w:t>
      </w:r>
      <w:r w:rsidRPr="00F44AF4">
        <w:rPr>
          <w:spacing w:val="-5"/>
          <w:sz w:val="19"/>
          <w:szCs w:val="19"/>
        </w:rPr>
        <w:t xml:space="preserve"> </w:t>
      </w:r>
      <w:r w:rsidRPr="00F44AF4">
        <w:rPr>
          <w:sz w:val="19"/>
          <w:szCs w:val="19"/>
        </w:rPr>
        <w:t>ust.</w:t>
      </w:r>
      <w:r w:rsidRPr="00F44AF4">
        <w:rPr>
          <w:spacing w:val="-4"/>
          <w:sz w:val="19"/>
          <w:szCs w:val="19"/>
        </w:rPr>
        <w:t xml:space="preserve"> </w:t>
      </w:r>
      <w:r w:rsidRPr="00F44AF4">
        <w:rPr>
          <w:sz w:val="19"/>
          <w:szCs w:val="19"/>
        </w:rPr>
        <w:t>1</w:t>
      </w:r>
      <w:r w:rsidRPr="00F44AF4">
        <w:rPr>
          <w:spacing w:val="-7"/>
          <w:sz w:val="19"/>
          <w:szCs w:val="19"/>
        </w:rPr>
        <w:t xml:space="preserve"> </w:t>
      </w:r>
      <w:r w:rsidRPr="00F44AF4">
        <w:rPr>
          <w:sz w:val="19"/>
          <w:szCs w:val="19"/>
        </w:rPr>
        <w:t>ustawy</w:t>
      </w:r>
      <w:r w:rsidRPr="00F44AF4">
        <w:rPr>
          <w:spacing w:val="-5"/>
          <w:sz w:val="19"/>
          <w:szCs w:val="19"/>
        </w:rPr>
        <w:t xml:space="preserve"> </w:t>
      </w:r>
      <w:r w:rsidRPr="00F44AF4">
        <w:rPr>
          <w:sz w:val="19"/>
          <w:szCs w:val="19"/>
        </w:rPr>
        <w:t>z</w:t>
      </w:r>
      <w:r w:rsidRPr="00F44AF4">
        <w:rPr>
          <w:spacing w:val="-8"/>
          <w:sz w:val="19"/>
          <w:szCs w:val="19"/>
        </w:rPr>
        <w:t xml:space="preserve"> </w:t>
      </w:r>
      <w:r w:rsidRPr="00F44AF4">
        <w:rPr>
          <w:sz w:val="19"/>
          <w:szCs w:val="19"/>
        </w:rPr>
        <w:t>dnia</w:t>
      </w:r>
      <w:r w:rsidRPr="00F44AF4">
        <w:rPr>
          <w:spacing w:val="-6"/>
          <w:sz w:val="19"/>
          <w:szCs w:val="19"/>
        </w:rPr>
        <w:t xml:space="preserve"> </w:t>
      </w:r>
      <w:r w:rsidRPr="00F44AF4">
        <w:rPr>
          <w:sz w:val="19"/>
          <w:szCs w:val="19"/>
        </w:rPr>
        <w:t>5</w:t>
      </w:r>
      <w:r w:rsidRPr="00F44AF4">
        <w:rPr>
          <w:spacing w:val="-7"/>
          <w:sz w:val="19"/>
          <w:szCs w:val="19"/>
        </w:rPr>
        <w:t xml:space="preserve"> </w:t>
      </w:r>
      <w:r w:rsidRPr="00F44AF4">
        <w:rPr>
          <w:sz w:val="19"/>
          <w:szCs w:val="19"/>
        </w:rPr>
        <w:t>sierpnia 2022 r. o dodatku węglowym.</w:t>
      </w:r>
    </w:p>
    <w:p w14:paraId="623A88A6" w14:textId="77777777" w:rsidR="002746F6" w:rsidRPr="00F44AF4" w:rsidRDefault="00410A3F">
      <w:pPr>
        <w:pStyle w:val="Akapitzlist"/>
        <w:numPr>
          <w:ilvl w:val="0"/>
          <w:numId w:val="1"/>
        </w:numPr>
        <w:tabs>
          <w:tab w:val="left" w:pos="562"/>
        </w:tabs>
        <w:spacing w:line="259" w:lineRule="auto"/>
        <w:ind w:right="145"/>
        <w:jc w:val="both"/>
        <w:rPr>
          <w:sz w:val="19"/>
          <w:szCs w:val="19"/>
        </w:rPr>
      </w:pPr>
      <w:r w:rsidRPr="00F44AF4">
        <w:rPr>
          <w:sz w:val="19"/>
          <w:szCs w:val="19"/>
        </w:rPr>
        <w:t>Cena</w:t>
      </w:r>
      <w:r w:rsidRPr="00F44AF4">
        <w:rPr>
          <w:spacing w:val="-6"/>
          <w:sz w:val="19"/>
          <w:szCs w:val="19"/>
        </w:rPr>
        <w:t xml:space="preserve"> </w:t>
      </w:r>
      <w:r w:rsidRPr="00F44AF4">
        <w:rPr>
          <w:sz w:val="19"/>
          <w:szCs w:val="19"/>
        </w:rPr>
        <w:t>zakupu</w:t>
      </w:r>
      <w:r w:rsidRPr="00F44AF4">
        <w:rPr>
          <w:spacing w:val="-5"/>
          <w:sz w:val="19"/>
          <w:szCs w:val="19"/>
        </w:rPr>
        <w:t xml:space="preserve"> </w:t>
      </w:r>
      <w:r w:rsidRPr="00F44AF4">
        <w:rPr>
          <w:sz w:val="19"/>
          <w:szCs w:val="19"/>
        </w:rPr>
        <w:t>węgla</w:t>
      </w:r>
      <w:r w:rsidRPr="00F44AF4">
        <w:rPr>
          <w:spacing w:val="-5"/>
          <w:sz w:val="19"/>
          <w:szCs w:val="19"/>
        </w:rPr>
        <w:t xml:space="preserve"> </w:t>
      </w:r>
      <w:r w:rsidRPr="00F44AF4">
        <w:rPr>
          <w:sz w:val="19"/>
          <w:szCs w:val="19"/>
        </w:rPr>
        <w:t>po</w:t>
      </w:r>
      <w:r w:rsidRPr="00F44AF4">
        <w:rPr>
          <w:spacing w:val="-5"/>
          <w:sz w:val="19"/>
          <w:szCs w:val="19"/>
        </w:rPr>
        <w:t xml:space="preserve"> </w:t>
      </w:r>
      <w:r w:rsidRPr="00F44AF4">
        <w:rPr>
          <w:sz w:val="19"/>
          <w:szCs w:val="19"/>
        </w:rPr>
        <w:t>cenie</w:t>
      </w:r>
      <w:r w:rsidRPr="00F44AF4">
        <w:rPr>
          <w:spacing w:val="-5"/>
          <w:sz w:val="19"/>
          <w:szCs w:val="19"/>
        </w:rPr>
        <w:t xml:space="preserve"> </w:t>
      </w:r>
      <w:r w:rsidRPr="00F44AF4">
        <w:rPr>
          <w:sz w:val="19"/>
          <w:szCs w:val="19"/>
        </w:rPr>
        <w:t>preferencyjnej</w:t>
      </w:r>
      <w:r w:rsidRPr="00F44AF4">
        <w:rPr>
          <w:spacing w:val="-3"/>
          <w:sz w:val="19"/>
          <w:szCs w:val="19"/>
        </w:rPr>
        <w:t xml:space="preserve"> </w:t>
      </w:r>
      <w:r w:rsidRPr="00F44AF4">
        <w:rPr>
          <w:sz w:val="19"/>
          <w:szCs w:val="19"/>
        </w:rPr>
        <w:t>nie</w:t>
      </w:r>
      <w:r w:rsidRPr="00F44AF4">
        <w:rPr>
          <w:spacing w:val="-5"/>
          <w:sz w:val="19"/>
          <w:szCs w:val="19"/>
        </w:rPr>
        <w:t xml:space="preserve"> </w:t>
      </w:r>
      <w:r w:rsidRPr="00F44AF4">
        <w:rPr>
          <w:sz w:val="19"/>
          <w:szCs w:val="19"/>
        </w:rPr>
        <w:t>może</w:t>
      </w:r>
      <w:r w:rsidRPr="00F44AF4">
        <w:rPr>
          <w:spacing w:val="-6"/>
          <w:sz w:val="19"/>
          <w:szCs w:val="19"/>
        </w:rPr>
        <w:t xml:space="preserve"> </w:t>
      </w:r>
      <w:r w:rsidRPr="00F44AF4">
        <w:rPr>
          <w:sz w:val="19"/>
          <w:szCs w:val="19"/>
        </w:rPr>
        <w:t>przekroczyć</w:t>
      </w:r>
      <w:r w:rsidRPr="00F44AF4">
        <w:rPr>
          <w:spacing w:val="-6"/>
          <w:sz w:val="19"/>
          <w:szCs w:val="19"/>
        </w:rPr>
        <w:t xml:space="preserve"> </w:t>
      </w:r>
      <w:r w:rsidRPr="00F44AF4">
        <w:rPr>
          <w:sz w:val="19"/>
          <w:szCs w:val="19"/>
        </w:rPr>
        <w:t>2</w:t>
      </w:r>
      <w:r w:rsidRPr="00F44AF4">
        <w:rPr>
          <w:spacing w:val="-1"/>
          <w:sz w:val="19"/>
          <w:szCs w:val="19"/>
        </w:rPr>
        <w:t xml:space="preserve"> </w:t>
      </w:r>
      <w:r w:rsidRPr="00F44AF4">
        <w:rPr>
          <w:sz w:val="19"/>
          <w:szCs w:val="19"/>
        </w:rPr>
        <w:t>000</w:t>
      </w:r>
      <w:r w:rsidRPr="00F44AF4">
        <w:rPr>
          <w:spacing w:val="-5"/>
          <w:sz w:val="19"/>
          <w:szCs w:val="19"/>
        </w:rPr>
        <w:t xml:space="preserve"> </w:t>
      </w:r>
      <w:r w:rsidRPr="00F44AF4">
        <w:rPr>
          <w:sz w:val="19"/>
          <w:szCs w:val="19"/>
        </w:rPr>
        <w:t>zł</w:t>
      </w:r>
      <w:r w:rsidRPr="00F44AF4">
        <w:rPr>
          <w:spacing w:val="-4"/>
          <w:sz w:val="19"/>
          <w:szCs w:val="19"/>
        </w:rPr>
        <w:t xml:space="preserve"> </w:t>
      </w:r>
      <w:r w:rsidRPr="00F44AF4">
        <w:rPr>
          <w:sz w:val="19"/>
          <w:szCs w:val="19"/>
        </w:rPr>
        <w:t>brutto</w:t>
      </w:r>
      <w:r w:rsidRPr="00F44AF4">
        <w:rPr>
          <w:spacing w:val="-5"/>
          <w:sz w:val="19"/>
          <w:szCs w:val="19"/>
        </w:rPr>
        <w:t xml:space="preserve"> </w:t>
      </w:r>
      <w:r w:rsidRPr="00F44AF4">
        <w:rPr>
          <w:sz w:val="19"/>
          <w:szCs w:val="19"/>
        </w:rPr>
        <w:t>za</w:t>
      </w:r>
      <w:r w:rsidRPr="00F44AF4">
        <w:rPr>
          <w:spacing w:val="-6"/>
          <w:sz w:val="19"/>
          <w:szCs w:val="19"/>
        </w:rPr>
        <w:t xml:space="preserve"> </w:t>
      </w:r>
      <w:r w:rsidRPr="00F44AF4">
        <w:rPr>
          <w:sz w:val="19"/>
          <w:szCs w:val="19"/>
        </w:rPr>
        <w:t>tonę</w:t>
      </w:r>
      <w:r w:rsidRPr="00F44AF4">
        <w:rPr>
          <w:spacing w:val="-5"/>
          <w:sz w:val="19"/>
          <w:szCs w:val="19"/>
        </w:rPr>
        <w:t xml:space="preserve"> </w:t>
      </w:r>
      <w:r w:rsidRPr="00F44AF4">
        <w:rPr>
          <w:sz w:val="19"/>
          <w:szCs w:val="19"/>
        </w:rPr>
        <w:t>i</w:t>
      </w:r>
      <w:r w:rsidRPr="00F44AF4">
        <w:rPr>
          <w:spacing w:val="-4"/>
          <w:sz w:val="19"/>
          <w:szCs w:val="19"/>
        </w:rPr>
        <w:t xml:space="preserve"> </w:t>
      </w:r>
      <w:r w:rsidRPr="00F44AF4">
        <w:rPr>
          <w:sz w:val="19"/>
          <w:szCs w:val="19"/>
        </w:rPr>
        <w:t>zgodnie</w:t>
      </w:r>
      <w:r w:rsidRPr="00F44AF4">
        <w:rPr>
          <w:spacing w:val="-5"/>
          <w:sz w:val="19"/>
          <w:szCs w:val="19"/>
        </w:rPr>
        <w:t xml:space="preserve"> </w:t>
      </w:r>
      <w:r w:rsidRPr="00F44AF4">
        <w:rPr>
          <w:sz w:val="19"/>
          <w:szCs w:val="19"/>
        </w:rPr>
        <w:t>z ustawą jest taka sama niezależnie od asortymentu.</w:t>
      </w:r>
    </w:p>
    <w:p w14:paraId="7A993339" w14:textId="77777777" w:rsidR="002746F6" w:rsidRPr="00F44AF4" w:rsidRDefault="00410A3F">
      <w:pPr>
        <w:pStyle w:val="Akapitzlist"/>
        <w:numPr>
          <w:ilvl w:val="0"/>
          <w:numId w:val="1"/>
        </w:numPr>
        <w:tabs>
          <w:tab w:val="left" w:pos="562"/>
        </w:tabs>
        <w:spacing w:line="259" w:lineRule="auto"/>
        <w:ind w:right="150"/>
        <w:jc w:val="both"/>
        <w:rPr>
          <w:sz w:val="19"/>
          <w:szCs w:val="19"/>
        </w:rPr>
      </w:pPr>
      <w:r w:rsidRPr="00F44AF4">
        <w:rPr>
          <w:sz w:val="19"/>
          <w:szCs w:val="19"/>
        </w:rPr>
        <w:t>Do ceny 2</w:t>
      </w:r>
      <w:r w:rsidRPr="00F44AF4">
        <w:rPr>
          <w:spacing w:val="-2"/>
          <w:sz w:val="19"/>
          <w:szCs w:val="19"/>
        </w:rPr>
        <w:t xml:space="preserve"> </w:t>
      </w:r>
      <w:r w:rsidRPr="00F44AF4">
        <w:rPr>
          <w:sz w:val="19"/>
          <w:szCs w:val="19"/>
        </w:rPr>
        <w:t>000 zł brutto za tonę nie jest wliczany koszt dostarczenia węgla ze składu znajdującego się na terenie Gminy Łaszczów do gospodarstwa domowego.</w:t>
      </w:r>
    </w:p>
    <w:p w14:paraId="624F19A0" w14:textId="77777777" w:rsidR="002746F6" w:rsidRPr="00F44AF4" w:rsidRDefault="00410A3F">
      <w:pPr>
        <w:pStyle w:val="Akapitzlist"/>
        <w:numPr>
          <w:ilvl w:val="0"/>
          <w:numId w:val="1"/>
        </w:numPr>
        <w:tabs>
          <w:tab w:val="left" w:pos="562"/>
        </w:tabs>
        <w:spacing w:line="259" w:lineRule="auto"/>
        <w:ind w:right="150"/>
        <w:jc w:val="both"/>
        <w:rPr>
          <w:sz w:val="19"/>
          <w:szCs w:val="19"/>
        </w:rPr>
      </w:pPr>
      <w:r w:rsidRPr="00F44AF4">
        <w:rPr>
          <w:sz w:val="19"/>
          <w:szCs w:val="19"/>
        </w:rPr>
        <w:t>Wnioskodawca zostanie poinformowany na podany adres poczty elektronicznej lub numer telefonu o przyznaniu lub odmowie możliwości zakupu preferencyjnego.</w:t>
      </w:r>
    </w:p>
    <w:p w14:paraId="0F96FC26" w14:textId="77777777" w:rsidR="002746F6" w:rsidRPr="00F44AF4" w:rsidRDefault="00410A3F">
      <w:pPr>
        <w:pStyle w:val="Akapitzlist"/>
        <w:numPr>
          <w:ilvl w:val="0"/>
          <w:numId w:val="1"/>
        </w:numPr>
        <w:tabs>
          <w:tab w:val="left" w:pos="562"/>
        </w:tabs>
        <w:spacing w:line="259" w:lineRule="auto"/>
        <w:ind w:right="145"/>
        <w:jc w:val="both"/>
        <w:rPr>
          <w:sz w:val="19"/>
          <w:szCs w:val="19"/>
        </w:rPr>
      </w:pPr>
      <w:r w:rsidRPr="00F44AF4">
        <w:rPr>
          <w:sz w:val="19"/>
          <w:szCs w:val="19"/>
        </w:rPr>
        <w:t>Węgiel będzie można odebrać ze wskazanego składu lub zlecić jego dowóz po opłaceniu należności stanowiącej iloczyn ilości węgla oraz kwoty 2 000 zł w kasie Urzędu Gminy lub na konto bankowe Urzędu po pozytywnym rozpatrzeniu wniosku. Cena 2000 zł/t nie obejmuje transportu węgla ze składu do domu nabywcy zlokalizowanego na terenie Gminy Łaszczów.</w:t>
      </w:r>
    </w:p>
    <w:p w14:paraId="2E53FC4C" w14:textId="77777777" w:rsidR="00BD1D8C" w:rsidRPr="00F44AF4" w:rsidRDefault="00BD1D8C" w:rsidP="00BD1D8C">
      <w:pPr>
        <w:tabs>
          <w:tab w:val="left" w:pos="562"/>
        </w:tabs>
        <w:spacing w:line="259" w:lineRule="auto"/>
        <w:ind w:left="200" w:right="145"/>
        <w:rPr>
          <w:sz w:val="19"/>
          <w:szCs w:val="19"/>
        </w:rPr>
      </w:pPr>
    </w:p>
    <w:p w14:paraId="6702B5D1" w14:textId="77777777" w:rsidR="00BD1D8C" w:rsidRPr="00F44AF4" w:rsidRDefault="00BD1D8C" w:rsidP="00BD1D8C">
      <w:pPr>
        <w:jc w:val="center"/>
        <w:rPr>
          <w:rFonts w:ascii="Arial" w:hAnsi="Arial"/>
          <w:b/>
          <w:sz w:val="19"/>
          <w:szCs w:val="19"/>
        </w:rPr>
      </w:pPr>
      <w:r w:rsidRPr="00F44AF4">
        <w:rPr>
          <w:rFonts w:ascii="Arial" w:hAnsi="Arial"/>
          <w:b/>
          <w:sz w:val="19"/>
          <w:szCs w:val="19"/>
        </w:rPr>
        <w:t xml:space="preserve">Klauzula informacyjna dotycząca przetwarzania danych osobowych </w:t>
      </w:r>
      <w:r w:rsidRPr="00F44AF4">
        <w:rPr>
          <w:rFonts w:ascii="Arial" w:hAnsi="Arial"/>
          <w:b/>
          <w:sz w:val="19"/>
          <w:szCs w:val="19"/>
        </w:rPr>
        <w:br/>
        <w:t>w sprawach dotyczących wniosku o zakup preferencyjny paliwa stałego</w:t>
      </w:r>
    </w:p>
    <w:p w14:paraId="6E05F454" w14:textId="77777777" w:rsidR="00BD1D8C" w:rsidRPr="00F44AF4" w:rsidRDefault="00BD1D8C" w:rsidP="00BD1D8C">
      <w:pPr>
        <w:suppressAutoHyphens/>
        <w:adjustRightInd w:val="0"/>
        <w:jc w:val="both"/>
        <w:rPr>
          <w:rFonts w:ascii="Arial" w:hAnsi="Arial"/>
          <w:sz w:val="19"/>
          <w:szCs w:val="19"/>
          <w:lang w:eastAsia="ar-SA"/>
        </w:rPr>
      </w:pPr>
      <w:r w:rsidRPr="00F44AF4">
        <w:rPr>
          <w:rFonts w:ascii="Arial" w:hAnsi="Arial"/>
          <w:sz w:val="19"/>
          <w:szCs w:val="19"/>
          <w:lang w:eastAsia="ar-SA"/>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14:paraId="757B3FCF" w14:textId="77777777" w:rsidR="00BD1D8C" w:rsidRPr="00F44AF4" w:rsidRDefault="00BD1D8C" w:rsidP="00BD1D8C">
      <w:pPr>
        <w:suppressAutoHyphens/>
        <w:adjustRightInd w:val="0"/>
        <w:jc w:val="both"/>
        <w:rPr>
          <w:rFonts w:ascii="Arial" w:hAnsi="Arial"/>
          <w:b/>
          <w:color w:val="000000"/>
          <w:sz w:val="19"/>
          <w:szCs w:val="19"/>
        </w:rPr>
      </w:pPr>
      <w:r w:rsidRPr="00F44AF4">
        <w:rPr>
          <w:rFonts w:ascii="Arial" w:hAnsi="Arial"/>
          <w:b/>
          <w:color w:val="000000"/>
          <w:sz w:val="19"/>
          <w:szCs w:val="19"/>
        </w:rPr>
        <w:t>Administrator danych osobowych:</w:t>
      </w:r>
    </w:p>
    <w:p w14:paraId="144BEDCD" w14:textId="77777777" w:rsidR="00BD1D8C" w:rsidRPr="00F44AF4" w:rsidRDefault="00BD1D8C" w:rsidP="00BD1D8C">
      <w:pPr>
        <w:widowControl/>
        <w:numPr>
          <w:ilvl w:val="0"/>
          <w:numId w:val="3"/>
        </w:numPr>
        <w:tabs>
          <w:tab w:val="left" w:pos="364"/>
        </w:tabs>
        <w:autoSpaceDE/>
        <w:autoSpaceDN/>
        <w:ind w:right="20"/>
        <w:jc w:val="both"/>
        <w:rPr>
          <w:rFonts w:ascii="Arial" w:hAnsi="Arial"/>
          <w:sz w:val="19"/>
          <w:szCs w:val="19"/>
        </w:rPr>
      </w:pPr>
      <w:r w:rsidRPr="00F44AF4">
        <w:rPr>
          <w:rFonts w:ascii="Arial" w:hAnsi="Arial"/>
          <w:sz w:val="19"/>
          <w:szCs w:val="19"/>
        </w:rPr>
        <w:t xml:space="preserve">Administratorem Pani/Pana danych osobowych jest Burmistrz Łaszczowa, Urząd Miejski w Łaszczowie, ul. Chopina 14, 22-650 Łaszczów. </w:t>
      </w:r>
    </w:p>
    <w:p w14:paraId="3FEE7FDB" w14:textId="77777777" w:rsidR="00BD1D8C" w:rsidRPr="00F44AF4" w:rsidRDefault="00BD1D8C" w:rsidP="00BD1D8C">
      <w:pPr>
        <w:suppressAutoHyphens/>
        <w:jc w:val="both"/>
        <w:rPr>
          <w:rFonts w:ascii="Arial" w:hAnsi="Arial"/>
          <w:b/>
          <w:sz w:val="19"/>
          <w:szCs w:val="19"/>
          <w:lang w:eastAsia="ar-SA"/>
        </w:rPr>
      </w:pPr>
      <w:r w:rsidRPr="00F44AF4">
        <w:rPr>
          <w:rFonts w:ascii="Arial" w:hAnsi="Arial"/>
          <w:b/>
          <w:sz w:val="19"/>
          <w:szCs w:val="19"/>
          <w:lang w:eastAsia="ar-SA"/>
        </w:rPr>
        <w:t>Inspektor ochrony danych:</w:t>
      </w:r>
    </w:p>
    <w:p w14:paraId="3BABB8BE" w14:textId="77777777" w:rsidR="00BD1D8C" w:rsidRPr="00F44AF4" w:rsidRDefault="00BD1D8C" w:rsidP="00BD1D8C">
      <w:pPr>
        <w:widowControl/>
        <w:numPr>
          <w:ilvl w:val="0"/>
          <w:numId w:val="3"/>
        </w:numPr>
        <w:suppressAutoHyphens/>
        <w:autoSpaceDE/>
        <w:autoSpaceDN/>
        <w:jc w:val="both"/>
        <w:rPr>
          <w:rFonts w:ascii="Arial" w:hAnsi="Arial"/>
          <w:sz w:val="19"/>
          <w:szCs w:val="19"/>
        </w:rPr>
      </w:pPr>
      <w:r w:rsidRPr="00F44AF4">
        <w:rPr>
          <w:rFonts w:ascii="Arial" w:hAnsi="Arial"/>
          <w:sz w:val="19"/>
          <w:szCs w:val="19"/>
        </w:rPr>
        <w:t>We wszelkich sprawach związanych z przetwarzaniem danych osobowych można kontaktować się z inspektorem ochrony danych poprzez e-mail: iod@laszczow.pl lub pisemnie na adres siedziby Administratora.</w:t>
      </w:r>
    </w:p>
    <w:p w14:paraId="45DB361A" w14:textId="77777777" w:rsidR="00BD1D8C" w:rsidRPr="00F44AF4" w:rsidRDefault="00BD1D8C" w:rsidP="00BD1D8C">
      <w:pPr>
        <w:suppressAutoHyphens/>
        <w:jc w:val="both"/>
        <w:rPr>
          <w:rFonts w:ascii="Arial" w:hAnsi="Arial"/>
          <w:b/>
          <w:sz w:val="19"/>
          <w:szCs w:val="19"/>
          <w:lang w:eastAsia="ar-SA"/>
        </w:rPr>
      </w:pPr>
      <w:r w:rsidRPr="00F44AF4">
        <w:rPr>
          <w:rFonts w:ascii="Arial" w:hAnsi="Arial"/>
          <w:b/>
          <w:sz w:val="19"/>
          <w:szCs w:val="19"/>
          <w:lang w:eastAsia="ar-SA"/>
        </w:rPr>
        <w:t>Cele i podstawy przetwarzania danych osobowych:</w:t>
      </w:r>
    </w:p>
    <w:p w14:paraId="05B75E90" w14:textId="77777777" w:rsidR="00BD1D8C" w:rsidRPr="00F44AF4" w:rsidRDefault="00BD1D8C" w:rsidP="00BD1D8C">
      <w:pPr>
        <w:widowControl/>
        <w:numPr>
          <w:ilvl w:val="0"/>
          <w:numId w:val="3"/>
        </w:numPr>
        <w:suppressAutoHyphens/>
        <w:autoSpaceDE/>
        <w:autoSpaceDN/>
        <w:contextualSpacing/>
        <w:jc w:val="both"/>
        <w:rPr>
          <w:rFonts w:ascii="Arial" w:hAnsi="Arial"/>
          <w:sz w:val="19"/>
          <w:szCs w:val="19"/>
        </w:rPr>
      </w:pPr>
      <w:r w:rsidRPr="00F44AF4">
        <w:rPr>
          <w:rFonts w:ascii="Arial" w:hAnsi="Arial"/>
          <w:sz w:val="19"/>
          <w:szCs w:val="19"/>
        </w:rPr>
        <w:t xml:space="preserve">Pani/Pana dane będą przetwarzane w celu prowadzenia postępowań w sprawach dotyczących weryfikacji złożonego wniosku o zakup preferencyjny na podstawie ustawy z dnia 27 października 2022 r. o zakupie preferencyjnym paliwa stałego dla gospodarstw domowych, stosownie do art. 6 ust. 1 lit. e RODO wykonanie zadania realizowanego w interesie publicznym lub w ramach sprawowania władzy publicznej powierzonej Administratorowi, jakim jest zapewnienie bezpieczeństwa energetycznego. </w:t>
      </w:r>
    </w:p>
    <w:p w14:paraId="66B368FE" w14:textId="77777777" w:rsidR="00BD1D8C" w:rsidRPr="00F44AF4" w:rsidRDefault="00BD1D8C" w:rsidP="00BD1D8C">
      <w:pPr>
        <w:suppressAutoHyphens/>
        <w:contextualSpacing/>
        <w:jc w:val="both"/>
        <w:rPr>
          <w:rFonts w:ascii="Arial" w:hAnsi="Arial"/>
          <w:b/>
          <w:sz w:val="19"/>
          <w:szCs w:val="19"/>
          <w:lang w:eastAsia="ar-SA"/>
        </w:rPr>
      </w:pPr>
      <w:r w:rsidRPr="00F44AF4">
        <w:rPr>
          <w:rFonts w:ascii="Arial" w:hAnsi="Arial"/>
          <w:b/>
          <w:sz w:val="19"/>
          <w:szCs w:val="19"/>
          <w:lang w:eastAsia="ar-SA"/>
        </w:rPr>
        <w:t>Odbiorcy danych osobowych:</w:t>
      </w:r>
    </w:p>
    <w:p w14:paraId="0BCFB856" w14:textId="77777777" w:rsidR="00BD1D8C" w:rsidRPr="00F44AF4" w:rsidRDefault="00BD1D8C" w:rsidP="00BD1D8C">
      <w:pPr>
        <w:widowControl/>
        <w:numPr>
          <w:ilvl w:val="0"/>
          <w:numId w:val="3"/>
        </w:numPr>
        <w:suppressAutoHyphens/>
        <w:autoSpaceDE/>
        <w:autoSpaceDN/>
        <w:jc w:val="both"/>
        <w:rPr>
          <w:rFonts w:ascii="Arial" w:hAnsi="Arial"/>
          <w:b/>
          <w:sz w:val="19"/>
          <w:szCs w:val="19"/>
          <w:lang w:eastAsia="ar-SA"/>
        </w:rPr>
      </w:pPr>
      <w:r w:rsidRPr="00F44AF4">
        <w:rPr>
          <w:rFonts w:ascii="Arial" w:hAnsi="Arial"/>
          <w:sz w:val="19"/>
          <w:szCs w:val="19"/>
        </w:rPr>
        <w:t>Odbiorcami Pani/Pana danych osobowych mogą być organy publiczne i inne podmioty uprawnione do ich otrzymania przepisami prawa oraz podmioty, realizujące zadania na zlecenie Administratora na podstawie zawartych umów powierzenia, takie jak podmioty zapewniające utrzymanie i serwis systemów informatycznych wykorzystywanych przy ich przetwarzaniu.</w:t>
      </w:r>
    </w:p>
    <w:p w14:paraId="3ADF6979" w14:textId="77777777" w:rsidR="00BD1D8C" w:rsidRPr="00F44AF4" w:rsidRDefault="00BD1D8C" w:rsidP="00BD1D8C">
      <w:pPr>
        <w:suppressAutoHyphens/>
        <w:jc w:val="both"/>
        <w:rPr>
          <w:rFonts w:ascii="Arial" w:hAnsi="Arial"/>
          <w:b/>
          <w:sz w:val="19"/>
          <w:szCs w:val="19"/>
          <w:lang w:eastAsia="ar-SA"/>
        </w:rPr>
      </w:pPr>
      <w:r w:rsidRPr="00F44AF4">
        <w:rPr>
          <w:rFonts w:ascii="Arial" w:hAnsi="Arial"/>
          <w:b/>
          <w:sz w:val="19"/>
          <w:szCs w:val="19"/>
          <w:lang w:eastAsia="ar-SA"/>
        </w:rPr>
        <w:t>Okres przechowywania danych:</w:t>
      </w:r>
    </w:p>
    <w:p w14:paraId="27DE2392" w14:textId="77777777" w:rsidR="00BD1D8C" w:rsidRPr="00F44AF4" w:rsidRDefault="00BD1D8C" w:rsidP="00BD1D8C">
      <w:pPr>
        <w:widowControl/>
        <w:numPr>
          <w:ilvl w:val="0"/>
          <w:numId w:val="3"/>
        </w:numPr>
        <w:autoSpaceDE/>
        <w:autoSpaceDN/>
        <w:contextualSpacing/>
        <w:jc w:val="both"/>
        <w:rPr>
          <w:rFonts w:ascii="Arial" w:hAnsi="Arial"/>
          <w:sz w:val="19"/>
          <w:szCs w:val="19"/>
        </w:rPr>
      </w:pPr>
      <w:r w:rsidRPr="00F44AF4">
        <w:rPr>
          <w:rFonts w:ascii="Arial" w:hAnsi="Arial"/>
          <w:sz w:val="19"/>
          <w:szCs w:val="19"/>
        </w:rPr>
        <w:t xml:space="preserve">Pani/Pana dane przechowywane będą przez okres niezbędny do osiągnięcia celu przetwarzania, a następnie w celach archiwalnych zgodnie z obowiązującą u Administratora instrukcją kancelaryjną przez okres 5 lat.  </w:t>
      </w:r>
    </w:p>
    <w:p w14:paraId="10075F00" w14:textId="77777777" w:rsidR="00BD1D8C" w:rsidRPr="00F44AF4" w:rsidRDefault="00BD1D8C" w:rsidP="00BD1D8C">
      <w:pPr>
        <w:suppressAutoHyphens/>
        <w:jc w:val="both"/>
        <w:rPr>
          <w:rFonts w:ascii="Arial" w:hAnsi="Arial"/>
          <w:b/>
          <w:sz w:val="19"/>
          <w:szCs w:val="19"/>
          <w:lang w:eastAsia="ar-SA"/>
        </w:rPr>
      </w:pPr>
      <w:r w:rsidRPr="00F44AF4">
        <w:rPr>
          <w:rFonts w:ascii="Arial" w:hAnsi="Arial"/>
          <w:b/>
          <w:sz w:val="19"/>
          <w:szCs w:val="19"/>
          <w:lang w:eastAsia="ar-SA"/>
        </w:rPr>
        <w:t>Prawa osób, których dane dotyczą:</w:t>
      </w:r>
    </w:p>
    <w:p w14:paraId="05D43701" w14:textId="77777777" w:rsidR="00BD1D8C" w:rsidRPr="00F44AF4" w:rsidRDefault="00BD1D8C" w:rsidP="00BD1D8C">
      <w:pPr>
        <w:widowControl/>
        <w:numPr>
          <w:ilvl w:val="0"/>
          <w:numId w:val="3"/>
        </w:numPr>
        <w:suppressAutoHyphens/>
        <w:autoSpaceDE/>
        <w:autoSpaceDN/>
        <w:contextualSpacing/>
        <w:jc w:val="both"/>
        <w:rPr>
          <w:rFonts w:ascii="Arial" w:hAnsi="Arial"/>
          <w:sz w:val="19"/>
          <w:szCs w:val="19"/>
        </w:rPr>
      </w:pPr>
      <w:r w:rsidRPr="00F44AF4">
        <w:rPr>
          <w:rFonts w:ascii="Arial" w:hAnsi="Arial"/>
          <w:sz w:val="19"/>
          <w:szCs w:val="19"/>
        </w:rPr>
        <w:t xml:space="preserve">Przysługuje Pani/Panu prawo żądania od Administratora dostępu do swoich danych osobowych (na podstawie art. 15 RODO), ich sprostowania (na podstawie art. 16 RODO), usunięcia (na podstawie art. 17 RODO), ograniczenia przetwarzania (na podstawie art. 18 RODO),  przenoszenia danych (na podstawie art. 20 RODO) oraz prawo do wniesienia sprzeciwu (na podstawie art. 21 RODO), o ile będzie istniała faktyczna i prawna możliwość realizacji tych praw. </w:t>
      </w:r>
    </w:p>
    <w:p w14:paraId="394ED716" w14:textId="77777777" w:rsidR="00BD1D8C" w:rsidRPr="00F44AF4" w:rsidRDefault="00BD1D8C" w:rsidP="00BD1D8C">
      <w:pPr>
        <w:suppressAutoHyphens/>
        <w:jc w:val="both"/>
        <w:rPr>
          <w:rFonts w:ascii="Arial" w:hAnsi="Arial"/>
          <w:spacing w:val="-1"/>
          <w:sz w:val="19"/>
          <w:szCs w:val="19"/>
          <w:lang w:eastAsia="ar-SA"/>
        </w:rPr>
      </w:pPr>
      <w:r w:rsidRPr="00F44AF4">
        <w:rPr>
          <w:rFonts w:ascii="Arial" w:hAnsi="Arial"/>
          <w:b/>
          <w:sz w:val="19"/>
          <w:szCs w:val="19"/>
          <w:lang w:eastAsia="ar-SA"/>
        </w:rPr>
        <w:t>Prawo wniesienia skargi do organu nadzorczego:</w:t>
      </w:r>
      <w:bookmarkStart w:id="0" w:name="_Hlk6396268"/>
    </w:p>
    <w:p w14:paraId="209E49E6" w14:textId="77777777" w:rsidR="00BD1D8C" w:rsidRPr="00F44AF4" w:rsidRDefault="00BD1D8C" w:rsidP="00BD1D8C">
      <w:pPr>
        <w:widowControl/>
        <w:numPr>
          <w:ilvl w:val="0"/>
          <w:numId w:val="3"/>
        </w:numPr>
        <w:suppressAutoHyphens/>
        <w:autoSpaceDE/>
        <w:autoSpaceDN/>
        <w:jc w:val="both"/>
        <w:rPr>
          <w:rFonts w:ascii="Arial" w:hAnsi="Arial"/>
          <w:spacing w:val="-1"/>
          <w:sz w:val="19"/>
          <w:szCs w:val="19"/>
        </w:rPr>
      </w:pPr>
      <w:r w:rsidRPr="00F44AF4">
        <w:rPr>
          <w:rFonts w:ascii="Arial" w:hAnsi="Arial"/>
          <w:spacing w:val="-1"/>
          <w:sz w:val="19"/>
          <w:szCs w:val="19"/>
        </w:rPr>
        <w:t>Przysługuje Pani/Panu prawo wniesienia skargi do organu nadzorczego - Prezesa Urzędu Ochrony Danych Osobowych z siedzibą w Warszawie, przy ul. Stawki 2, 00-193 Warszawa, w razie uznania, że przetwarzanie danych osobowych narusza przepisy RODO</w:t>
      </w:r>
      <w:bookmarkEnd w:id="0"/>
      <w:r w:rsidRPr="00F44AF4">
        <w:rPr>
          <w:rFonts w:ascii="Arial" w:hAnsi="Arial"/>
          <w:spacing w:val="-1"/>
          <w:sz w:val="19"/>
          <w:szCs w:val="19"/>
        </w:rPr>
        <w:t>.</w:t>
      </w:r>
    </w:p>
    <w:p w14:paraId="7385CD66" w14:textId="77777777" w:rsidR="00BD1D8C" w:rsidRPr="00F44AF4" w:rsidRDefault="00BD1D8C" w:rsidP="00BD1D8C">
      <w:pPr>
        <w:suppressAutoHyphens/>
        <w:jc w:val="both"/>
        <w:rPr>
          <w:rFonts w:ascii="Arial" w:hAnsi="Arial"/>
          <w:b/>
          <w:sz w:val="19"/>
          <w:szCs w:val="19"/>
          <w:lang w:eastAsia="ar-SA"/>
        </w:rPr>
      </w:pPr>
      <w:r w:rsidRPr="00F44AF4">
        <w:rPr>
          <w:rFonts w:ascii="Arial" w:hAnsi="Arial"/>
          <w:b/>
          <w:sz w:val="19"/>
          <w:szCs w:val="19"/>
          <w:lang w:eastAsia="ar-SA"/>
        </w:rPr>
        <w:t>Obowiązek podania danych:</w:t>
      </w:r>
    </w:p>
    <w:p w14:paraId="6F25C1E1" w14:textId="77777777" w:rsidR="00BD1D8C" w:rsidRPr="00F44AF4" w:rsidRDefault="00BD1D8C" w:rsidP="00BD1D8C">
      <w:pPr>
        <w:widowControl/>
        <w:numPr>
          <w:ilvl w:val="0"/>
          <w:numId w:val="3"/>
        </w:numPr>
        <w:suppressAutoHyphens/>
        <w:autoSpaceDE/>
        <w:autoSpaceDN/>
        <w:contextualSpacing/>
        <w:jc w:val="both"/>
        <w:rPr>
          <w:rFonts w:ascii="Arial" w:hAnsi="Arial"/>
          <w:sz w:val="19"/>
          <w:szCs w:val="19"/>
        </w:rPr>
      </w:pPr>
      <w:r w:rsidRPr="00F44AF4">
        <w:rPr>
          <w:rFonts w:ascii="Arial" w:hAnsi="Arial"/>
          <w:sz w:val="19"/>
          <w:szCs w:val="19"/>
        </w:rPr>
        <w:t xml:space="preserve">Ubieganie się o zakup preferencyjny paliwa stałego jest dobrowolne. Jednakże w przypadku złożenia wniosku podanie wymaganych danych jest wówczas obligatoryjne. Jest Pani/Pan zobowiązana do ich podania. Jeśli Pani/Pan tego nie zrobi, nie będziemy mogli zrealizować sprawy, co może skutkować brakiem możliwości zakupu paliwa stałego po cenie preferencyjnej. </w:t>
      </w:r>
    </w:p>
    <w:p w14:paraId="168BD073" w14:textId="77777777" w:rsidR="00BD1D8C" w:rsidRPr="00F44AF4" w:rsidRDefault="00BD1D8C" w:rsidP="00BD1D8C">
      <w:pPr>
        <w:suppressAutoHyphens/>
        <w:adjustRightInd w:val="0"/>
        <w:jc w:val="both"/>
        <w:rPr>
          <w:rFonts w:ascii="Arial" w:hAnsi="Arial"/>
          <w:b/>
          <w:sz w:val="19"/>
          <w:szCs w:val="19"/>
          <w:lang w:eastAsia="ar-SA"/>
        </w:rPr>
      </w:pPr>
      <w:r w:rsidRPr="00F44AF4">
        <w:rPr>
          <w:rFonts w:ascii="Arial" w:hAnsi="Arial"/>
          <w:b/>
          <w:sz w:val="19"/>
          <w:szCs w:val="19"/>
          <w:lang w:eastAsia="ar-SA"/>
        </w:rPr>
        <w:t>Informacja o zautomatyzowanym podejmowaniu decyzji, profilowaniu i przekazywaniu danych do państw trzecich:</w:t>
      </w:r>
    </w:p>
    <w:p w14:paraId="0CC87B10" w14:textId="77777777" w:rsidR="00BD1D8C" w:rsidRPr="00F44AF4" w:rsidRDefault="00BD1D8C" w:rsidP="00BD1D8C">
      <w:pPr>
        <w:widowControl/>
        <w:numPr>
          <w:ilvl w:val="0"/>
          <w:numId w:val="3"/>
        </w:numPr>
        <w:suppressAutoHyphens/>
        <w:adjustRightInd w:val="0"/>
        <w:jc w:val="both"/>
        <w:rPr>
          <w:rFonts w:ascii="Arial" w:hAnsi="Arial"/>
          <w:sz w:val="19"/>
          <w:szCs w:val="19"/>
          <w:lang w:eastAsia="ar-SA"/>
        </w:rPr>
      </w:pPr>
      <w:r w:rsidRPr="00F44AF4">
        <w:rPr>
          <w:rFonts w:ascii="Arial" w:hAnsi="Arial"/>
          <w:sz w:val="19"/>
          <w:szCs w:val="19"/>
          <w:lang w:eastAsia="ar-SA"/>
        </w:rPr>
        <w:t>Pani/Pana dane osobowe mogą być przetwarzane w sposób zautomatyzowany, lecz nie będą podlegały zautomatyzowanemu podejmowaniu decyzji, w tym o profilowaniu.</w:t>
      </w:r>
    </w:p>
    <w:p w14:paraId="0225B988" w14:textId="77777777" w:rsidR="00BD1D8C" w:rsidRPr="00F44AF4" w:rsidRDefault="00BD1D8C" w:rsidP="00BD1D8C">
      <w:pPr>
        <w:widowControl/>
        <w:numPr>
          <w:ilvl w:val="0"/>
          <w:numId w:val="3"/>
        </w:numPr>
        <w:suppressAutoHyphens/>
        <w:adjustRightInd w:val="0"/>
        <w:jc w:val="both"/>
        <w:rPr>
          <w:rFonts w:ascii="Arial" w:hAnsi="Arial"/>
          <w:sz w:val="19"/>
          <w:szCs w:val="19"/>
          <w:lang w:eastAsia="ar-SA"/>
        </w:rPr>
      </w:pPr>
      <w:r w:rsidRPr="00F44AF4">
        <w:rPr>
          <w:rFonts w:ascii="Arial" w:hAnsi="Arial"/>
          <w:sz w:val="19"/>
          <w:szCs w:val="19"/>
          <w:lang w:eastAsia="ar-SA"/>
        </w:rPr>
        <w:t>Administrator nie zamierza przekazywać danych do państw trzecich, organizacji międzynarodowych.</w:t>
      </w:r>
    </w:p>
    <w:p w14:paraId="7C4B4A07" w14:textId="77777777" w:rsidR="00BD1D8C" w:rsidRPr="00CE26AB" w:rsidRDefault="00BD1D8C" w:rsidP="00BD1D8C">
      <w:pPr>
        <w:spacing w:line="0" w:lineRule="atLeast"/>
        <w:ind w:right="16"/>
        <w:jc w:val="center"/>
        <w:rPr>
          <w:rFonts w:ascii="Arial" w:hAnsi="Arial"/>
          <w:color w:val="4471C4"/>
        </w:rPr>
      </w:pPr>
    </w:p>
    <w:p w14:paraId="6F63F484" w14:textId="77777777" w:rsidR="00BD1D8C" w:rsidRPr="00BD1D8C" w:rsidRDefault="00BD1D8C" w:rsidP="00BD1D8C">
      <w:pPr>
        <w:tabs>
          <w:tab w:val="left" w:pos="562"/>
        </w:tabs>
        <w:spacing w:line="259" w:lineRule="auto"/>
        <w:ind w:left="200" w:right="145"/>
        <w:rPr>
          <w:sz w:val="20"/>
        </w:rPr>
      </w:pPr>
    </w:p>
    <w:sectPr w:rsidR="00BD1D8C" w:rsidRPr="00BD1D8C" w:rsidSect="00F44AF4">
      <w:pgSz w:w="11910" w:h="16840"/>
      <w:pgMar w:top="567" w:right="700" w:bottom="280" w:left="8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C5E"/>
    <w:multiLevelType w:val="hybridMultilevel"/>
    <w:tmpl w:val="9E247952"/>
    <w:lvl w:ilvl="0" w:tplc="7E16838E">
      <w:start w:val="1"/>
      <w:numFmt w:val="decimal"/>
      <w:lvlText w:val="%1."/>
      <w:lvlJc w:val="left"/>
      <w:pPr>
        <w:ind w:left="720" w:hanging="360"/>
      </w:pPr>
      <w:rPr>
        <w:rFonts w:ascii="Arial" w:eastAsia="Calibri"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B046D0"/>
    <w:multiLevelType w:val="hybridMultilevel"/>
    <w:tmpl w:val="AEEC3F52"/>
    <w:lvl w:ilvl="0" w:tplc="C212ABD6">
      <w:start w:val="1"/>
      <w:numFmt w:val="decimal"/>
      <w:lvlText w:val="%1."/>
      <w:lvlJc w:val="left"/>
      <w:pPr>
        <w:ind w:left="561" w:hanging="361"/>
        <w:jc w:val="left"/>
      </w:pPr>
      <w:rPr>
        <w:rFonts w:ascii="Times New Roman" w:eastAsia="Times New Roman" w:hAnsi="Times New Roman" w:cs="Times New Roman" w:hint="default"/>
        <w:b w:val="0"/>
        <w:bCs w:val="0"/>
        <w:i w:val="0"/>
        <w:iCs w:val="0"/>
        <w:w w:val="100"/>
        <w:sz w:val="24"/>
        <w:szCs w:val="24"/>
        <w:lang w:val="pl-PL" w:eastAsia="en-US" w:bidi="ar-SA"/>
      </w:rPr>
    </w:lvl>
    <w:lvl w:ilvl="1" w:tplc="A378C0D4">
      <w:numFmt w:val="bullet"/>
      <w:lvlText w:val="•"/>
      <w:lvlJc w:val="left"/>
      <w:pPr>
        <w:ind w:left="1538" w:hanging="361"/>
      </w:pPr>
      <w:rPr>
        <w:rFonts w:hint="default"/>
        <w:lang w:val="pl-PL" w:eastAsia="en-US" w:bidi="ar-SA"/>
      </w:rPr>
    </w:lvl>
    <w:lvl w:ilvl="2" w:tplc="1D6E83CA">
      <w:numFmt w:val="bullet"/>
      <w:lvlText w:val="•"/>
      <w:lvlJc w:val="left"/>
      <w:pPr>
        <w:ind w:left="2517" w:hanging="361"/>
      </w:pPr>
      <w:rPr>
        <w:rFonts w:hint="default"/>
        <w:lang w:val="pl-PL" w:eastAsia="en-US" w:bidi="ar-SA"/>
      </w:rPr>
    </w:lvl>
    <w:lvl w:ilvl="3" w:tplc="6CC2AE20">
      <w:numFmt w:val="bullet"/>
      <w:lvlText w:val="•"/>
      <w:lvlJc w:val="left"/>
      <w:pPr>
        <w:ind w:left="3495" w:hanging="361"/>
      </w:pPr>
      <w:rPr>
        <w:rFonts w:hint="default"/>
        <w:lang w:val="pl-PL" w:eastAsia="en-US" w:bidi="ar-SA"/>
      </w:rPr>
    </w:lvl>
    <w:lvl w:ilvl="4" w:tplc="B8669A4A">
      <w:numFmt w:val="bullet"/>
      <w:lvlText w:val="•"/>
      <w:lvlJc w:val="left"/>
      <w:pPr>
        <w:ind w:left="4474" w:hanging="361"/>
      </w:pPr>
      <w:rPr>
        <w:rFonts w:hint="default"/>
        <w:lang w:val="pl-PL" w:eastAsia="en-US" w:bidi="ar-SA"/>
      </w:rPr>
    </w:lvl>
    <w:lvl w:ilvl="5" w:tplc="B88EADEE">
      <w:numFmt w:val="bullet"/>
      <w:lvlText w:val="•"/>
      <w:lvlJc w:val="left"/>
      <w:pPr>
        <w:ind w:left="5453" w:hanging="361"/>
      </w:pPr>
      <w:rPr>
        <w:rFonts w:hint="default"/>
        <w:lang w:val="pl-PL" w:eastAsia="en-US" w:bidi="ar-SA"/>
      </w:rPr>
    </w:lvl>
    <w:lvl w:ilvl="6" w:tplc="F62229BE">
      <w:numFmt w:val="bullet"/>
      <w:lvlText w:val="•"/>
      <w:lvlJc w:val="left"/>
      <w:pPr>
        <w:ind w:left="6431" w:hanging="361"/>
      </w:pPr>
      <w:rPr>
        <w:rFonts w:hint="default"/>
        <w:lang w:val="pl-PL" w:eastAsia="en-US" w:bidi="ar-SA"/>
      </w:rPr>
    </w:lvl>
    <w:lvl w:ilvl="7" w:tplc="A96C44DC">
      <w:numFmt w:val="bullet"/>
      <w:lvlText w:val="•"/>
      <w:lvlJc w:val="left"/>
      <w:pPr>
        <w:ind w:left="7410" w:hanging="361"/>
      </w:pPr>
      <w:rPr>
        <w:rFonts w:hint="default"/>
        <w:lang w:val="pl-PL" w:eastAsia="en-US" w:bidi="ar-SA"/>
      </w:rPr>
    </w:lvl>
    <w:lvl w:ilvl="8" w:tplc="0BB68F96">
      <w:numFmt w:val="bullet"/>
      <w:lvlText w:val="•"/>
      <w:lvlJc w:val="left"/>
      <w:pPr>
        <w:ind w:left="8389" w:hanging="361"/>
      </w:pPr>
      <w:rPr>
        <w:rFonts w:hint="default"/>
        <w:lang w:val="pl-PL" w:eastAsia="en-US" w:bidi="ar-SA"/>
      </w:rPr>
    </w:lvl>
  </w:abstractNum>
  <w:abstractNum w:abstractNumId="2" w15:restartNumberingAfterBreak="0">
    <w:nsid w:val="6E5178F0"/>
    <w:multiLevelType w:val="hybridMultilevel"/>
    <w:tmpl w:val="B7805016"/>
    <w:lvl w:ilvl="0" w:tplc="E5DE1324">
      <w:numFmt w:val="bullet"/>
      <w:lvlText w:val=""/>
      <w:lvlJc w:val="left"/>
      <w:pPr>
        <w:ind w:left="2685" w:hanging="360"/>
      </w:pPr>
      <w:rPr>
        <w:rFonts w:ascii="Symbol" w:eastAsia="Symbol" w:hAnsi="Symbol" w:cs="Symbol" w:hint="default"/>
        <w:b w:val="0"/>
        <w:bCs w:val="0"/>
        <w:i w:val="0"/>
        <w:iCs w:val="0"/>
        <w:w w:val="100"/>
        <w:sz w:val="24"/>
        <w:szCs w:val="24"/>
        <w:lang w:val="pl-PL" w:eastAsia="en-US" w:bidi="ar-SA"/>
      </w:rPr>
    </w:lvl>
    <w:lvl w:ilvl="1" w:tplc="AD760FDC">
      <w:numFmt w:val="bullet"/>
      <w:lvlText w:val="•"/>
      <w:lvlJc w:val="left"/>
      <w:pPr>
        <w:ind w:left="3446" w:hanging="360"/>
      </w:pPr>
      <w:rPr>
        <w:rFonts w:hint="default"/>
        <w:lang w:val="pl-PL" w:eastAsia="en-US" w:bidi="ar-SA"/>
      </w:rPr>
    </w:lvl>
    <w:lvl w:ilvl="2" w:tplc="C7E2BD9E">
      <w:numFmt w:val="bullet"/>
      <w:lvlText w:val="•"/>
      <w:lvlJc w:val="left"/>
      <w:pPr>
        <w:ind w:left="4213" w:hanging="360"/>
      </w:pPr>
      <w:rPr>
        <w:rFonts w:hint="default"/>
        <w:lang w:val="pl-PL" w:eastAsia="en-US" w:bidi="ar-SA"/>
      </w:rPr>
    </w:lvl>
    <w:lvl w:ilvl="3" w:tplc="D0A283FE">
      <w:numFmt w:val="bullet"/>
      <w:lvlText w:val="•"/>
      <w:lvlJc w:val="left"/>
      <w:pPr>
        <w:ind w:left="4979" w:hanging="360"/>
      </w:pPr>
      <w:rPr>
        <w:rFonts w:hint="default"/>
        <w:lang w:val="pl-PL" w:eastAsia="en-US" w:bidi="ar-SA"/>
      </w:rPr>
    </w:lvl>
    <w:lvl w:ilvl="4" w:tplc="1934219A">
      <w:numFmt w:val="bullet"/>
      <w:lvlText w:val="•"/>
      <w:lvlJc w:val="left"/>
      <w:pPr>
        <w:ind w:left="5746" w:hanging="360"/>
      </w:pPr>
      <w:rPr>
        <w:rFonts w:hint="default"/>
        <w:lang w:val="pl-PL" w:eastAsia="en-US" w:bidi="ar-SA"/>
      </w:rPr>
    </w:lvl>
    <w:lvl w:ilvl="5" w:tplc="7B2CDBEA">
      <w:numFmt w:val="bullet"/>
      <w:lvlText w:val="•"/>
      <w:lvlJc w:val="left"/>
      <w:pPr>
        <w:ind w:left="6513" w:hanging="360"/>
      </w:pPr>
      <w:rPr>
        <w:rFonts w:hint="default"/>
        <w:lang w:val="pl-PL" w:eastAsia="en-US" w:bidi="ar-SA"/>
      </w:rPr>
    </w:lvl>
    <w:lvl w:ilvl="6" w:tplc="40A8C668">
      <w:numFmt w:val="bullet"/>
      <w:lvlText w:val="•"/>
      <w:lvlJc w:val="left"/>
      <w:pPr>
        <w:ind w:left="7279" w:hanging="360"/>
      </w:pPr>
      <w:rPr>
        <w:rFonts w:hint="default"/>
        <w:lang w:val="pl-PL" w:eastAsia="en-US" w:bidi="ar-SA"/>
      </w:rPr>
    </w:lvl>
    <w:lvl w:ilvl="7" w:tplc="1598D28C">
      <w:numFmt w:val="bullet"/>
      <w:lvlText w:val="•"/>
      <w:lvlJc w:val="left"/>
      <w:pPr>
        <w:ind w:left="8046" w:hanging="360"/>
      </w:pPr>
      <w:rPr>
        <w:rFonts w:hint="default"/>
        <w:lang w:val="pl-PL" w:eastAsia="en-US" w:bidi="ar-SA"/>
      </w:rPr>
    </w:lvl>
    <w:lvl w:ilvl="8" w:tplc="F600F914">
      <w:numFmt w:val="bullet"/>
      <w:lvlText w:val="•"/>
      <w:lvlJc w:val="left"/>
      <w:pPr>
        <w:ind w:left="8813" w:hanging="360"/>
      </w:pPr>
      <w:rPr>
        <w:rFonts w:hint="default"/>
        <w:lang w:val="pl-PL" w:eastAsia="en-US" w:bidi="ar-SA"/>
      </w:rPr>
    </w:lvl>
  </w:abstractNum>
  <w:num w:numId="1" w16cid:durableId="1662125086">
    <w:abstractNumId w:val="1"/>
  </w:num>
  <w:num w:numId="2" w16cid:durableId="1298998487">
    <w:abstractNumId w:val="2"/>
  </w:num>
  <w:num w:numId="3" w16cid:durableId="2668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746F6"/>
    <w:rsid w:val="002746F6"/>
    <w:rsid w:val="00410A3F"/>
    <w:rsid w:val="00422398"/>
    <w:rsid w:val="00BD1D8C"/>
    <w:rsid w:val="00C857C9"/>
    <w:rsid w:val="00DB660E"/>
    <w:rsid w:val="00E12D3D"/>
    <w:rsid w:val="00F44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C18323"/>
  <w15:docId w15:val="{F635388E-64AC-4658-AAA6-36991403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Tytu">
    <w:name w:val="Title"/>
    <w:basedOn w:val="Normalny"/>
    <w:uiPriority w:val="1"/>
    <w:qFormat/>
    <w:pPr>
      <w:spacing w:before="1"/>
      <w:ind w:left="383" w:right="396"/>
      <w:jc w:val="center"/>
    </w:pPr>
    <w:rPr>
      <w:b/>
      <w:bCs/>
      <w:sz w:val="36"/>
      <w:szCs w:val="36"/>
    </w:rPr>
  </w:style>
  <w:style w:type="paragraph" w:styleId="Akapitzlist">
    <w:name w:val="List Paragraph"/>
    <w:basedOn w:val="Normalny"/>
    <w:uiPriority w:val="1"/>
    <w:qFormat/>
    <w:pPr>
      <w:ind w:left="561" w:hanging="361"/>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BD1D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1D8C"/>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982</Words>
  <Characters>5896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Król Tomasz</dc:creator>
  <cp:lastModifiedBy>Gmina Łaszczów 4</cp:lastModifiedBy>
  <cp:revision>8</cp:revision>
  <cp:lastPrinted>2022-11-04T09:18:00Z</cp:lastPrinted>
  <dcterms:created xsi:type="dcterms:W3CDTF">2022-11-03T10:19:00Z</dcterms:created>
  <dcterms:modified xsi:type="dcterms:W3CDTF">2022-11-07T08:36:00Z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Creator">
    <vt:lpwstr>Microsoft® Word 2016</vt:lpwstr>
  </property>
  <property fmtid="{D5CDD505-2E9C-101B-9397-08002B2CF9AE}" pid="4" name="LastSaved">
    <vt:filetime>2022-11-03T00:00:00Z</vt:filetime>
  </property>
  <property fmtid="{D5CDD505-2E9C-101B-9397-08002B2CF9AE}" pid="5" name="Producer">
    <vt:lpwstr>Microsoft® Word 2016</vt:lpwstr>
  </property>
</Properties>
</file>